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40" w:type="dxa"/>
        <w:jc w:val="center"/>
        <w:tblLayout w:type="fixed"/>
        <w:tblLook w:val="0600" w:firstRow="0" w:lastRow="0" w:firstColumn="0" w:lastColumn="0" w:noHBand="1" w:noVBand="1"/>
      </w:tblPr>
      <w:tblGrid>
        <w:gridCol w:w="8440"/>
        <w:gridCol w:w="1800"/>
      </w:tblGrid>
      <w:tr w:rsidR="00781403" w:rsidRPr="006F02F5" w14:paraId="03B4FBD8" w14:textId="77777777" w:rsidTr="00C40BAA">
        <w:trPr>
          <w:jc w:val="center"/>
        </w:trPr>
        <w:tc>
          <w:tcPr>
            <w:tcW w:w="8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729FD" w14:textId="62F9BC9D" w:rsidR="00781403" w:rsidRPr="006F02F5" w:rsidRDefault="006C1116" w:rsidP="00781403">
            <w:pPr>
              <w:shd w:val="clear" w:color="auto" w:fill="FFFFFF" w:themeFill="background1"/>
              <w:spacing w:after="0"/>
              <w:rPr>
                <w:rFonts w:asciiTheme="majorHAnsi" w:hAnsiTheme="majorHAnsi" w:cstheme="majorHAnsi"/>
                <w:b/>
                <w:sz w:val="50"/>
                <w:szCs w:val="50"/>
              </w:rPr>
            </w:pPr>
            <w:r>
              <w:rPr>
                <w:rFonts w:asciiTheme="majorHAnsi" w:hAnsiTheme="majorHAnsi" w:cstheme="majorHAnsi"/>
                <w:b/>
                <w:sz w:val="50"/>
                <w:szCs w:val="50"/>
              </w:rPr>
              <w:t xml:space="preserve">   </w:t>
            </w:r>
            <w:r w:rsidR="00567CF9">
              <w:rPr>
                <w:rFonts w:asciiTheme="majorHAnsi" w:hAnsiTheme="majorHAnsi" w:cstheme="majorHAnsi"/>
                <w:b/>
                <w:sz w:val="50"/>
                <w:szCs w:val="50"/>
              </w:rPr>
              <w:t>Navaneeth Reddy</w:t>
            </w:r>
          </w:p>
          <w:p w14:paraId="06B2295E" w14:textId="7763EDBB" w:rsidR="00781403" w:rsidRPr="00BB1032" w:rsidRDefault="00AB7A93" w:rsidP="006C1116">
            <w:pPr>
              <w:shd w:val="clear" w:color="auto" w:fill="FFFFFF" w:themeFill="background1"/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color w:val="347BBF"/>
              </w:rPr>
              <w:t xml:space="preserve">       </w:t>
            </w:r>
            <w:r w:rsidR="00781403" w:rsidRPr="006F02F5">
              <w:rPr>
                <w:rFonts w:asciiTheme="majorHAnsi" w:hAnsiTheme="majorHAnsi" w:cstheme="majorHAnsi"/>
                <w:b/>
                <w:color w:val="347BBF"/>
              </w:rPr>
              <w:t xml:space="preserve">Phone:        </w:t>
            </w:r>
            <w:r w:rsidR="00781403" w:rsidRPr="006F02F5">
              <w:rPr>
                <w:rFonts w:asciiTheme="majorHAnsi" w:hAnsiTheme="majorHAnsi" w:cstheme="majorHAnsi"/>
              </w:rPr>
              <w:t>+91-</w:t>
            </w:r>
            <w:bookmarkStart w:id="0" w:name="_gjdgxs" w:colFirst="0" w:colLast="0"/>
            <w:bookmarkEnd w:id="0"/>
            <w:r w:rsidR="006C1116">
              <w:rPr>
                <w:rFonts w:asciiTheme="majorHAnsi" w:hAnsiTheme="majorHAnsi" w:cstheme="majorHAnsi"/>
              </w:rPr>
              <w:t>8885806286</w:t>
            </w:r>
            <w:r w:rsidR="00BB1032">
              <w:rPr>
                <w:rFonts w:asciiTheme="majorHAnsi" w:hAnsiTheme="majorHAnsi" w:cstheme="majorHAnsi"/>
              </w:rPr>
              <w:t xml:space="preserve">       </w:t>
            </w:r>
            <w:r w:rsidR="002A142E">
              <w:rPr>
                <w:rFonts w:asciiTheme="majorHAnsi" w:hAnsiTheme="majorHAnsi" w:cstheme="majorHAnsi"/>
              </w:rPr>
              <w:t xml:space="preserve">  </w:t>
            </w:r>
            <w:r w:rsidR="00BB1032">
              <w:rPr>
                <w:rFonts w:asciiTheme="majorHAnsi" w:hAnsiTheme="majorHAnsi" w:cstheme="majorHAnsi"/>
              </w:rPr>
              <w:t xml:space="preserve"> </w:t>
            </w:r>
            <w:r w:rsidR="00781403" w:rsidRPr="006F02F5">
              <w:rPr>
                <w:rFonts w:asciiTheme="majorHAnsi" w:hAnsiTheme="majorHAnsi" w:cstheme="majorHAnsi"/>
                <w:b/>
                <w:color w:val="347BBF"/>
              </w:rPr>
              <w:t>Emai</w:t>
            </w:r>
            <w:r w:rsidR="00400545">
              <w:rPr>
                <w:rFonts w:asciiTheme="majorHAnsi" w:hAnsiTheme="majorHAnsi" w:cstheme="majorHAnsi"/>
                <w:b/>
                <w:color w:val="347BBF"/>
              </w:rPr>
              <w:t>l</w:t>
            </w:r>
            <w:r w:rsidR="00781403" w:rsidRPr="006F02F5">
              <w:rPr>
                <w:rFonts w:asciiTheme="majorHAnsi" w:hAnsiTheme="majorHAnsi" w:cstheme="majorHAnsi"/>
                <w:b/>
                <w:color w:val="347BBF"/>
              </w:rPr>
              <w:t>:</w:t>
            </w:r>
            <w:r w:rsidR="00400545">
              <w:rPr>
                <w:rFonts w:asciiTheme="majorHAnsi" w:hAnsiTheme="majorHAnsi" w:cstheme="majorHAnsi"/>
                <w:b/>
                <w:color w:val="347BBF"/>
              </w:rPr>
              <w:t xml:space="preserve"> </w:t>
            </w:r>
            <w:r w:rsidR="00567CF9">
              <w:rPr>
                <w:rFonts w:asciiTheme="majorHAnsi" w:hAnsiTheme="majorHAnsi" w:cstheme="majorHAnsi"/>
              </w:rPr>
              <w:t>navaneethreddy931</w:t>
            </w:r>
            <w:r w:rsidR="00781403" w:rsidRPr="006F02F5">
              <w:rPr>
                <w:rFonts w:asciiTheme="majorHAnsi" w:hAnsiTheme="majorHAnsi" w:cstheme="majorHAnsi"/>
              </w:rPr>
              <w:t>@gmail.com</w:t>
            </w:r>
          </w:p>
          <w:p w14:paraId="211F4561" w14:textId="51077C31" w:rsidR="00781403" w:rsidRDefault="00400545" w:rsidP="00781403">
            <w:pPr>
              <w:shd w:val="clear" w:color="auto" w:fill="FFFFFF" w:themeFill="background1"/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color w:val="347BBF"/>
              </w:rPr>
              <w:t xml:space="preserve"> </w:t>
            </w:r>
            <w:r w:rsidR="00567CF9">
              <w:rPr>
                <w:rFonts w:asciiTheme="majorHAnsi" w:hAnsiTheme="majorHAnsi" w:cstheme="majorHAnsi"/>
                <w:b/>
                <w:color w:val="347BBF"/>
              </w:rPr>
              <w:t xml:space="preserve">      </w:t>
            </w:r>
            <w:r w:rsidR="00781403" w:rsidRPr="006F02F5">
              <w:rPr>
                <w:rFonts w:asciiTheme="majorHAnsi" w:hAnsiTheme="majorHAnsi" w:cstheme="majorHAnsi"/>
                <w:b/>
                <w:color w:val="347BBF"/>
              </w:rPr>
              <w:t xml:space="preserve">Role:           </w:t>
            </w:r>
            <w:r w:rsidR="0045059D" w:rsidRPr="0045059D">
              <w:rPr>
                <w:rFonts w:asciiTheme="majorHAnsi" w:hAnsiTheme="majorHAnsi" w:cstheme="majorHAnsi"/>
              </w:rPr>
              <w:t>SAP ABAP / S/4HANA Technical Consultant</w:t>
            </w:r>
          </w:p>
          <w:p w14:paraId="7BE9B1EB" w14:textId="2266CA71" w:rsidR="0045059D" w:rsidRPr="006F02F5" w:rsidRDefault="0045059D" w:rsidP="00781403">
            <w:pPr>
              <w:shd w:val="clear" w:color="auto" w:fill="FFFFFF" w:themeFill="background1"/>
              <w:spacing w:after="0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B7C1B" w14:textId="77777777" w:rsidR="00781403" w:rsidRPr="006F02F5" w:rsidRDefault="00781403" w:rsidP="00C40BAA">
            <w:pPr>
              <w:shd w:val="clear" w:color="auto" w:fill="FFFFFF" w:themeFill="background1"/>
              <w:jc w:val="right"/>
              <w:rPr>
                <w:rFonts w:asciiTheme="majorHAnsi" w:hAnsiTheme="majorHAnsi" w:cstheme="majorHAnsi"/>
              </w:rPr>
            </w:pPr>
          </w:p>
        </w:tc>
      </w:tr>
    </w:tbl>
    <w:p w14:paraId="69FEBA51" w14:textId="279CDC7B" w:rsidR="00B81A81" w:rsidRPr="006F02F5" w:rsidRDefault="00B81A81" w:rsidP="00716582">
      <w:pPr>
        <w:shd w:val="clear" w:color="auto" w:fill="FFFFFF" w:themeFill="background1"/>
        <w:spacing w:after="0" w:line="240" w:lineRule="auto"/>
        <w:rPr>
          <w:rFonts w:asciiTheme="majorHAnsi" w:hAnsiTheme="majorHAnsi" w:cstheme="majorHAnsi"/>
          <w:b/>
          <w:color w:val="347BBF"/>
          <w:sz w:val="28"/>
          <w:szCs w:val="28"/>
        </w:rPr>
      </w:pPr>
      <w:r w:rsidRPr="006F02F5">
        <w:rPr>
          <w:rFonts w:asciiTheme="majorHAnsi" w:hAnsiTheme="majorHAnsi" w:cstheme="majorHAnsi"/>
          <w:b/>
          <w:color w:val="347BBF"/>
          <w:sz w:val="28"/>
          <w:szCs w:val="28"/>
        </w:rPr>
        <w:t>PROFESSIONAL SUMMARY</w:t>
      </w:r>
    </w:p>
    <w:p w14:paraId="6C3EAA16" w14:textId="77777777" w:rsidR="00B81A81" w:rsidRPr="006F02F5" w:rsidRDefault="00B81A81" w:rsidP="00716582">
      <w:pPr>
        <w:pBdr>
          <w:top w:val="single" w:sz="12" w:space="1" w:color="347BBF"/>
        </w:pBdr>
        <w:shd w:val="clear" w:color="auto" w:fill="FFFFFF" w:themeFill="background1"/>
        <w:spacing w:line="240" w:lineRule="auto"/>
        <w:rPr>
          <w:rFonts w:asciiTheme="majorHAnsi" w:hAnsiTheme="majorHAnsi" w:cstheme="majorHAnsi"/>
          <w:sz w:val="10"/>
          <w:szCs w:val="10"/>
        </w:rPr>
      </w:pPr>
    </w:p>
    <w:p w14:paraId="741F0F18" w14:textId="6ADF57CE" w:rsidR="00696DC3" w:rsidRPr="00696DC3" w:rsidRDefault="00696DC3" w:rsidP="00696DC3">
      <w:pPr>
        <w:pStyle w:val="ListBullet"/>
        <w:numPr>
          <w:ilvl w:val="0"/>
          <w:numId w:val="11"/>
        </w:numPr>
        <w:rPr>
          <w:rFonts w:asciiTheme="majorHAnsi" w:hAnsiTheme="majorHAnsi" w:cstheme="majorHAnsi"/>
          <w:lang w:val="en-IN" w:eastAsia="en-IN"/>
        </w:rPr>
      </w:pPr>
      <w:r w:rsidRPr="00696DC3">
        <w:rPr>
          <w:rFonts w:asciiTheme="majorHAnsi" w:hAnsiTheme="majorHAnsi" w:cstheme="majorHAnsi"/>
          <w:lang w:val="en-IN" w:eastAsia="en-IN"/>
        </w:rPr>
        <w:t xml:space="preserve">SAP ABAP Consultant with </w:t>
      </w:r>
      <w:r w:rsidR="00C562AC">
        <w:rPr>
          <w:rFonts w:asciiTheme="majorHAnsi" w:hAnsiTheme="majorHAnsi" w:cstheme="majorHAnsi"/>
          <w:lang w:val="en-IN" w:eastAsia="en-IN"/>
        </w:rPr>
        <w:t>8</w:t>
      </w:r>
      <w:r w:rsidRPr="00696DC3">
        <w:rPr>
          <w:rFonts w:asciiTheme="majorHAnsi" w:hAnsiTheme="majorHAnsi" w:cstheme="majorHAnsi"/>
          <w:lang w:val="en-IN" w:eastAsia="en-IN"/>
        </w:rPr>
        <w:t>+ years of hands-on experience in ECC and S/4HANA environments.</w:t>
      </w:r>
    </w:p>
    <w:p w14:paraId="6692F956" w14:textId="2AD4CE41" w:rsidR="00696DC3" w:rsidRPr="00696DC3" w:rsidRDefault="00696DC3" w:rsidP="00696DC3">
      <w:pPr>
        <w:pStyle w:val="ListBullet"/>
        <w:numPr>
          <w:ilvl w:val="0"/>
          <w:numId w:val="11"/>
        </w:numPr>
        <w:rPr>
          <w:rFonts w:asciiTheme="majorHAnsi" w:hAnsiTheme="majorHAnsi" w:cstheme="majorHAnsi"/>
          <w:lang w:val="en-IN" w:eastAsia="en-IN"/>
        </w:rPr>
      </w:pPr>
      <w:r w:rsidRPr="00696DC3">
        <w:rPr>
          <w:rFonts w:asciiTheme="majorHAnsi" w:hAnsiTheme="majorHAnsi" w:cstheme="majorHAnsi"/>
          <w:lang w:val="en-IN" w:eastAsia="en-IN"/>
        </w:rPr>
        <w:t xml:space="preserve">Specialized in </w:t>
      </w:r>
      <w:r w:rsidRPr="00696DC3">
        <w:rPr>
          <w:rFonts w:asciiTheme="majorHAnsi" w:hAnsiTheme="majorHAnsi" w:cstheme="majorHAnsi"/>
          <w:b/>
          <w:bCs/>
          <w:lang w:val="en-IN" w:eastAsia="en-IN"/>
        </w:rPr>
        <w:t>RICEF development</w:t>
      </w:r>
      <w:r w:rsidRPr="00696DC3">
        <w:rPr>
          <w:rFonts w:asciiTheme="majorHAnsi" w:hAnsiTheme="majorHAnsi" w:cstheme="majorHAnsi"/>
          <w:lang w:val="en-IN" w:eastAsia="en-IN"/>
        </w:rPr>
        <w:t>, custom enhancements, and SAP HR (HCM) with cross-functional exposure to MM, SD, PS, PM, PP, and FI modules.</w:t>
      </w:r>
    </w:p>
    <w:p w14:paraId="2F744E8E" w14:textId="40F9637D" w:rsidR="00696DC3" w:rsidRPr="00696DC3" w:rsidRDefault="00696DC3" w:rsidP="00696DC3">
      <w:pPr>
        <w:pStyle w:val="ListBullet"/>
        <w:numPr>
          <w:ilvl w:val="0"/>
          <w:numId w:val="11"/>
        </w:numPr>
        <w:rPr>
          <w:rFonts w:asciiTheme="majorHAnsi" w:hAnsiTheme="majorHAnsi" w:cstheme="majorHAnsi"/>
          <w:lang w:val="en-IN" w:eastAsia="en-IN"/>
        </w:rPr>
      </w:pPr>
      <w:r w:rsidRPr="00696DC3">
        <w:rPr>
          <w:rFonts w:asciiTheme="majorHAnsi" w:hAnsiTheme="majorHAnsi" w:cstheme="majorHAnsi"/>
          <w:lang w:val="en-IN" w:eastAsia="en-IN"/>
        </w:rPr>
        <w:t xml:space="preserve">Strong expertise in </w:t>
      </w:r>
      <w:r w:rsidRPr="00052CD3">
        <w:rPr>
          <w:rFonts w:asciiTheme="majorHAnsi" w:hAnsiTheme="majorHAnsi" w:cstheme="majorHAnsi"/>
          <w:b/>
          <w:bCs/>
          <w:lang w:val="en-IN" w:eastAsia="en-IN"/>
        </w:rPr>
        <w:t>ABAP Objects, ALV Reporting, Module Pool Programming, Data Dictionary, BAPI, RFC, IDoc, BADIs, User Exits, and Screen Exits</w:t>
      </w:r>
      <w:r w:rsidRPr="00696DC3">
        <w:rPr>
          <w:rFonts w:asciiTheme="majorHAnsi" w:hAnsiTheme="majorHAnsi" w:cstheme="majorHAnsi"/>
          <w:lang w:val="en-IN" w:eastAsia="en-IN"/>
        </w:rPr>
        <w:t>.</w:t>
      </w:r>
    </w:p>
    <w:p w14:paraId="1BF67029" w14:textId="3A6A7E03" w:rsidR="00696DC3" w:rsidRPr="00696DC3" w:rsidRDefault="00696DC3" w:rsidP="00696DC3">
      <w:pPr>
        <w:pStyle w:val="ListBullet"/>
        <w:numPr>
          <w:ilvl w:val="0"/>
          <w:numId w:val="11"/>
        </w:numPr>
        <w:rPr>
          <w:rFonts w:asciiTheme="majorHAnsi" w:hAnsiTheme="majorHAnsi" w:cstheme="majorHAnsi"/>
          <w:lang w:val="en-IN" w:eastAsia="en-IN"/>
        </w:rPr>
      </w:pPr>
      <w:r w:rsidRPr="00696DC3">
        <w:rPr>
          <w:rFonts w:asciiTheme="majorHAnsi" w:hAnsiTheme="majorHAnsi" w:cstheme="majorHAnsi"/>
          <w:lang w:val="en-IN" w:eastAsia="en-IN"/>
        </w:rPr>
        <w:t xml:space="preserve">Experienced in </w:t>
      </w:r>
      <w:r w:rsidRPr="00052CD3">
        <w:rPr>
          <w:rFonts w:asciiTheme="majorHAnsi" w:hAnsiTheme="majorHAnsi" w:cstheme="majorHAnsi"/>
          <w:b/>
          <w:bCs/>
          <w:lang w:val="en-IN" w:eastAsia="en-IN"/>
        </w:rPr>
        <w:t>performance optimization and HANA-based tuning techniques</w:t>
      </w:r>
      <w:r w:rsidRPr="00696DC3">
        <w:rPr>
          <w:rFonts w:asciiTheme="majorHAnsi" w:hAnsiTheme="majorHAnsi" w:cstheme="majorHAnsi"/>
          <w:lang w:val="en-IN" w:eastAsia="en-IN"/>
        </w:rPr>
        <w:t>.</w:t>
      </w:r>
    </w:p>
    <w:p w14:paraId="58398ED0" w14:textId="22711D7F" w:rsidR="00696DC3" w:rsidRPr="00696DC3" w:rsidRDefault="00696DC3" w:rsidP="00696DC3">
      <w:pPr>
        <w:pStyle w:val="ListBullet"/>
        <w:numPr>
          <w:ilvl w:val="0"/>
          <w:numId w:val="11"/>
        </w:numPr>
        <w:rPr>
          <w:rFonts w:asciiTheme="majorHAnsi" w:hAnsiTheme="majorHAnsi" w:cstheme="majorHAnsi"/>
          <w:lang w:val="en-IN" w:eastAsia="en-IN"/>
        </w:rPr>
      </w:pPr>
      <w:r w:rsidRPr="00696DC3">
        <w:rPr>
          <w:rFonts w:asciiTheme="majorHAnsi" w:hAnsiTheme="majorHAnsi" w:cstheme="majorHAnsi"/>
          <w:lang w:val="en-IN" w:eastAsia="en-IN"/>
        </w:rPr>
        <w:t xml:space="preserve">Hands-on experience in </w:t>
      </w:r>
      <w:r w:rsidRPr="00696DC3">
        <w:rPr>
          <w:rFonts w:asciiTheme="majorHAnsi" w:hAnsiTheme="majorHAnsi" w:cstheme="majorHAnsi"/>
          <w:b/>
          <w:bCs/>
          <w:lang w:val="en-IN" w:eastAsia="en-IN"/>
        </w:rPr>
        <w:t>S/4HANA technical development</w:t>
      </w:r>
      <w:r w:rsidRPr="00696DC3">
        <w:rPr>
          <w:rFonts w:asciiTheme="majorHAnsi" w:hAnsiTheme="majorHAnsi" w:cstheme="majorHAnsi"/>
          <w:lang w:val="en-IN" w:eastAsia="en-IN"/>
        </w:rPr>
        <w:t>, including CDS Views and custom code remediation activities.</w:t>
      </w:r>
    </w:p>
    <w:p w14:paraId="3328AB10" w14:textId="688553E5" w:rsidR="00696DC3" w:rsidRPr="00696DC3" w:rsidRDefault="00696DC3" w:rsidP="00696DC3">
      <w:pPr>
        <w:pStyle w:val="ListBullet"/>
        <w:numPr>
          <w:ilvl w:val="0"/>
          <w:numId w:val="11"/>
        </w:numPr>
        <w:rPr>
          <w:rFonts w:asciiTheme="majorHAnsi" w:hAnsiTheme="majorHAnsi" w:cstheme="majorHAnsi"/>
          <w:lang w:val="en-IN" w:eastAsia="en-IN"/>
        </w:rPr>
      </w:pPr>
      <w:r w:rsidRPr="00696DC3">
        <w:rPr>
          <w:rFonts w:asciiTheme="majorHAnsi" w:hAnsiTheme="majorHAnsi" w:cstheme="majorHAnsi"/>
          <w:lang w:val="en-IN" w:eastAsia="en-IN"/>
        </w:rPr>
        <w:t xml:space="preserve">Exposure to </w:t>
      </w:r>
      <w:r w:rsidRPr="00052CD3">
        <w:rPr>
          <w:rFonts w:asciiTheme="majorHAnsi" w:hAnsiTheme="majorHAnsi" w:cstheme="majorHAnsi"/>
          <w:b/>
          <w:bCs/>
          <w:lang w:val="en-IN" w:eastAsia="en-IN"/>
        </w:rPr>
        <w:t>OData services</w:t>
      </w:r>
      <w:r w:rsidRPr="00696DC3">
        <w:rPr>
          <w:rFonts w:asciiTheme="majorHAnsi" w:hAnsiTheme="majorHAnsi" w:cstheme="majorHAnsi"/>
          <w:lang w:val="en-IN" w:eastAsia="en-IN"/>
        </w:rPr>
        <w:t xml:space="preserve"> and modern SAP extensibility approaches.</w:t>
      </w:r>
    </w:p>
    <w:p w14:paraId="3A375510" w14:textId="5DF07253" w:rsidR="00696DC3" w:rsidRPr="00696DC3" w:rsidRDefault="00696DC3" w:rsidP="00696DC3">
      <w:pPr>
        <w:pStyle w:val="ListBullet"/>
        <w:numPr>
          <w:ilvl w:val="0"/>
          <w:numId w:val="11"/>
        </w:numPr>
        <w:rPr>
          <w:rFonts w:asciiTheme="majorHAnsi" w:hAnsiTheme="majorHAnsi" w:cstheme="majorHAnsi"/>
          <w:lang w:val="en-IN" w:eastAsia="en-IN"/>
        </w:rPr>
      </w:pPr>
      <w:r w:rsidRPr="00696DC3">
        <w:rPr>
          <w:rFonts w:asciiTheme="majorHAnsi" w:hAnsiTheme="majorHAnsi" w:cstheme="majorHAnsi"/>
          <w:lang w:val="en-IN" w:eastAsia="en-IN"/>
        </w:rPr>
        <w:t xml:space="preserve">Proficient in developing </w:t>
      </w:r>
      <w:r w:rsidRPr="00D871A1">
        <w:rPr>
          <w:rFonts w:asciiTheme="majorHAnsi" w:hAnsiTheme="majorHAnsi" w:cstheme="majorHAnsi"/>
          <w:b/>
          <w:bCs/>
          <w:lang w:val="en-IN" w:eastAsia="en-IN"/>
        </w:rPr>
        <w:t>proxy interfaces using SPROXY</w:t>
      </w:r>
      <w:r w:rsidRPr="00696DC3">
        <w:rPr>
          <w:rFonts w:asciiTheme="majorHAnsi" w:hAnsiTheme="majorHAnsi" w:cstheme="majorHAnsi"/>
          <w:lang w:val="en-IN" w:eastAsia="en-IN"/>
        </w:rPr>
        <w:t xml:space="preserve"> for REST API integrations.</w:t>
      </w:r>
    </w:p>
    <w:p w14:paraId="77C70EE4" w14:textId="6C5EB6D6" w:rsidR="00696DC3" w:rsidRPr="00696DC3" w:rsidRDefault="00696DC3" w:rsidP="00696DC3">
      <w:pPr>
        <w:pStyle w:val="ListBullet"/>
        <w:numPr>
          <w:ilvl w:val="0"/>
          <w:numId w:val="11"/>
        </w:numPr>
        <w:rPr>
          <w:rFonts w:asciiTheme="majorHAnsi" w:hAnsiTheme="majorHAnsi" w:cstheme="majorHAnsi"/>
          <w:lang w:val="en-IN" w:eastAsia="en-IN"/>
        </w:rPr>
      </w:pPr>
      <w:r w:rsidRPr="00696DC3">
        <w:rPr>
          <w:rFonts w:asciiTheme="majorHAnsi" w:hAnsiTheme="majorHAnsi" w:cstheme="majorHAnsi"/>
          <w:lang w:val="en-IN" w:eastAsia="en-IN"/>
        </w:rPr>
        <w:t xml:space="preserve">Experienced in designing and delivering </w:t>
      </w:r>
      <w:r w:rsidRPr="00D871A1">
        <w:rPr>
          <w:rFonts w:asciiTheme="majorHAnsi" w:hAnsiTheme="majorHAnsi" w:cstheme="majorHAnsi"/>
          <w:b/>
          <w:bCs/>
          <w:lang w:val="en-IN" w:eastAsia="en-IN"/>
        </w:rPr>
        <w:t>end-to-end technical objects aligned with SAP development standards and Clean Core principles</w:t>
      </w:r>
      <w:r w:rsidRPr="00696DC3">
        <w:rPr>
          <w:rFonts w:asciiTheme="majorHAnsi" w:hAnsiTheme="majorHAnsi" w:cstheme="majorHAnsi"/>
          <w:lang w:val="en-IN" w:eastAsia="en-IN"/>
        </w:rPr>
        <w:t>.</w:t>
      </w:r>
    </w:p>
    <w:p w14:paraId="2A9336FE" w14:textId="08992409" w:rsidR="00696DC3" w:rsidRPr="00696DC3" w:rsidRDefault="00696DC3" w:rsidP="00696DC3">
      <w:pPr>
        <w:pStyle w:val="ListBullet"/>
        <w:numPr>
          <w:ilvl w:val="0"/>
          <w:numId w:val="11"/>
        </w:numPr>
        <w:rPr>
          <w:rFonts w:asciiTheme="majorHAnsi" w:hAnsiTheme="majorHAnsi" w:cstheme="majorHAnsi"/>
          <w:lang w:val="en-IN" w:eastAsia="en-IN"/>
        </w:rPr>
      </w:pPr>
      <w:r w:rsidRPr="00696DC3">
        <w:rPr>
          <w:rFonts w:asciiTheme="majorHAnsi" w:hAnsiTheme="majorHAnsi" w:cstheme="majorHAnsi"/>
          <w:lang w:val="en-IN" w:eastAsia="en-IN"/>
        </w:rPr>
        <w:t>Strong debugging and analytical skills with proven ability to resolve production issues within SLA timelines.</w:t>
      </w:r>
    </w:p>
    <w:p w14:paraId="6CB172FB" w14:textId="76081D25" w:rsidR="00696DC3" w:rsidRPr="00696DC3" w:rsidRDefault="00696DC3" w:rsidP="00696DC3">
      <w:pPr>
        <w:pStyle w:val="ListBullet"/>
        <w:numPr>
          <w:ilvl w:val="0"/>
          <w:numId w:val="11"/>
        </w:numPr>
        <w:rPr>
          <w:rFonts w:asciiTheme="majorHAnsi" w:hAnsiTheme="majorHAnsi" w:cstheme="majorHAnsi"/>
          <w:lang w:val="en-IN" w:eastAsia="en-IN"/>
        </w:rPr>
      </w:pPr>
      <w:r w:rsidRPr="00696DC3">
        <w:rPr>
          <w:rFonts w:asciiTheme="majorHAnsi" w:hAnsiTheme="majorHAnsi" w:cstheme="majorHAnsi"/>
          <w:lang w:val="en-IN" w:eastAsia="en-IN"/>
        </w:rPr>
        <w:t>Collaborate effectively with functional consultants and business users to translate business requirements into scalable technical solutions.</w:t>
      </w:r>
    </w:p>
    <w:p w14:paraId="6E94F6AD" w14:textId="30531744" w:rsidR="00696DC3" w:rsidRPr="00696DC3" w:rsidRDefault="00696DC3" w:rsidP="00696DC3">
      <w:pPr>
        <w:pStyle w:val="ListBullet"/>
        <w:numPr>
          <w:ilvl w:val="0"/>
          <w:numId w:val="11"/>
        </w:numPr>
        <w:rPr>
          <w:rFonts w:asciiTheme="majorHAnsi" w:hAnsiTheme="majorHAnsi" w:cstheme="majorHAnsi"/>
          <w:lang w:val="en-IN" w:eastAsia="en-IN"/>
        </w:rPr>
      </w:pPr>
      <w:r w:rsidRPr="00696DC3">
        <w:rPr>
          <w:rFonts w:asciiTheme="majorHAnsi" w:hAnsiTheme="majorHAnsi" w:cstheme="majorHAnsi"/>
          <w:lang w:val="en-IN" w:eastAsia="en-IN"/>
        </w:rPr>
        <w:t xml:space="preserve">Experienced in </w:t>
      </w:r>
      <w:r w:rsidRPr="00D871A1">
        <w:rPr>
          <w:rFonts w:asciiTheme="majorHAnsi" w:hAnsiTheme="majorHAnsi" w:cstheme="majorHAnsi"/>
          <w:b/>
          <w:bCs/>
          <w:lang w:val="en-IN" w:eastAsia="en-IN"/>
        </w:rPr>
        <w:t>technical design documentation, unit testing, transport management</w:t>
      </w:r>
      <w:r w:rsidRPr="00696DC3">
        <w:rPr>
          <w:rFonts w:asciiTheme="majorHAnsi" w:hAnsiTheme="majorHAnsi" w:cstheme="majorHAnsi"/>
          <w:lang w:val="en-IN" w:eastAsia="en-IN"/>
        </w:rPr>
        <w:t>, and full lifecycle support across AMS and Implementation projects.</w:t>
      </w:r>
    </w:p>
    <w:p w14:paraId="106A7FCD" w14:textId="7EB06B3C" w:rsidR="00C35311" w:rsidRDefault="00696DC3" w:rsidP="00696DC3">
      <w:pPr>
        <w:pStyle w:val="ListBullet"/>
        <w:numPr>
          <w:ilvl w:val="0"/>
          <w:numId w:val="11"/>
        </w:numPr>
        <w:rPr>
          <w:rFonts w:asciiTheme="majorHAnsi" w:hAnsiTheme="majorHAnsi" w:cstheme="majorHAnsi"/>
          <w:lang w:val="en-IN" w:eastAsia="en-IN"/>
        </w:rPr>
      </w:pPr>
      <w:r w:rsidRPr="00696DC3">
        <w:rPr>
          <w:rFonts w:asciiTheme="majorHAnsi" w:hAnsiTheme="majorHAnsi" w:cstheme="majorHAnsi"/>
          <w:lang w:val="en-IN" w:eastAsia="en-IN"/>
        </w:rPr>
        <w:t>Currently upskilling in SAP Fiori, UI5, OData, Adobe Forms, and advanced S/4HANA     extensibility concepts.</w:t>
      </w:r>
    </w:p>
    <w:p w14:paraId="68F852CC" w14:textId="3986B816" w:rsidR="00696DC3" w:rsidRPr="006F02F5" w:rsidRDefault="00696DC3" w:rsidP="00696DC3">
      <w:pPr>
        <w:shd w:val="clear" w:color="auto" w:fill="FFFFFF" w:themeFill="background1"/>
        <w:spacing w:after="0" w:line="240" w:lineRule="auto"/>
        <w:rPr>
          <w:rFonts w:asciiTheme="majorHAnsi" w:hAnsiTheme="majorHAnsi" w:cstheme="majorHAnsi"/>
          <w:b/>
          <w:color w:val="347BBF"/>
          <w:sz w:val="28"/>
          <w:szCs w:val="28"/>
        </w:rPr>
      </w:pPr>
      <w:r>
        <w:rPr>
          <w:rFonts w:asciiTheme="majorHAnsi" w:hAnsiTheme="majorHAnsi" w:cstheme="majorHAnsi"/>
          <w:b/>
          <w:color w:val="347BBF"/>
          <w:sz w:val="28"/>
          <w:szCs w:val="28"/>
        </w:rPr>
        <w:t>TECHNICAL SKILLS</w:t>
      </w:r>
    </w:p>
    <w:p w14:paraId="198D5CEA" w14:textId="77777777" w:rsidR="00696DC3" w:rsidRPr="006F02F5" w:rsidRDefault="00696DC3" w:rsidP="00696DC3">
      <w:pPr>
        <w:pBdr>
          <w:top w:val="single" w:sz="12" w:space="1" w:color="347BBF"/>
        </w:pBdr>
        <w:shd w:val="clear" w:color="auto" w:fill="FFFFFF" w:themeFill="background1"/>
        <w:spacing w:line="240" w:lineRule="auto"/>
        <w:rPr>
          <w:rFonts w:asciiTheme="majorHAnsi" w:hAnsiTheme="majorHAnsi" w:cstheme="majorHAnsi"/>
          <w:sz w:val="10"/>
          <w:szCs w:val="10"/>
        </w:rPr>
      </w:pPr>
    </w:p>
    <w:p w14:paraId="73566019" w14:textId="52CBDBFB" w:rsidR="0056345E" w:rsidRPr="006F02F5" w:rsidRDefault="006F02F5" w:rsidP="00781403">
      <w:pPr>
        <w:spacing w:after="0"/>
        <w:rPr>
          <w:rFonts w:asciiTheme="majorHAnsi" w:hAnsiTheme="majorHAnsi" w:cstheme="majorHAnsi"/>
        </w:rPr>
      </w:pPr>
      <w:r w:rsidRPr="006F02F5">
        <w:rPr>
          <w:rFonts w:asciiTheme="majorHAnsi" w:hAnsiTheme="majorHAnsi" w:cstheme="majorHAnsi"/>
        </w:rPr>
        <w:t>Languages</w:t>
      </w:r>
      <w:r w:rsidR="00781403" w:rsidRPr="006F02F5">
        <w:rPr>
          <w:rFonts w:asciiTheme="majorHAnsi" w:hAnsiTheme="majorHAnsi" w:cstheme="majorHAnsi"/>
        </w:rPr>
        <w:t xml:space="preserve">                   </w:t>
      </w:r>
      <w:proofErr w:type="gramStart"/>
      <w:r w:rsidR="00BA2273">
        <w:rPr>
          <w:rFonts w:asciiTheme="majorHAnsi" w:hAnsiTheme="majorHAnsi" w:cstheme="majorHAnsi"/>
        </w:rPr>
        <w:t xml:space="preserve"> </w:t>
      </w:r>
      <w:r w:rsidR="00BA2273" w:rsidRPr="006F02F5">
        <w:rPr>
          <w:rFonts w:asciiTheme="majorHAnsi" w:hAnsiTheme="majorHAnsi" w:cstheme="majorHAnsi"/>
        </w:rPr>
        <w:t xml:space="preserve"> :</w:t>
      </w:r>
      <w:proofErr w:type="gramEnd"/>
      <w:r w:rsidRPr="006F02F5">
        <w:rPr>
          <w:rFonts w:asciiTheme="majorHAnsi" w:hAnsiTheme="majorHAnsi" w:cstheme="majorHAnsi"/>
        </w:rPr>
        <w:t xml:space="preserve"> SAP ABAP</w:t>
      </w:r>
      <w:r w:rsidR="00F37DCA">
        <w:rPr>
          <w:rFonts w:asciiTheme="majorHAnsi" w:hAnsiTheme="majorHAnsi" w:cstheme="majorHAnsi"/>
        </w:rPr>
        <w:t>,</w:t>
      </w:r>
      <w:r w:rsidR="00C32E5E">
        <w:rPr>
          <w:rFonts w:asciiTheme="majorHAnsi" w:hAnsiTheme="majorHAnsi" w:cstheme="majorHAnsi"/>
        </w:rPr>
        <w:t xml:space="preserve"> </w:t>
      </w:r>
      <w:r w:rsidR="00F37DCA">
        <w:rPr>
          <w:rFonts w:asciiTheme="majorHAnsi" w:hAnsiTheme="majorHAnsi" w:cstheme="majorHAnsi"/>
        </w:rPr>
        <w:t>HANA, OOABAP</w:t>
      </w:r>
    </w:p>
    <w:p w14:paraId="36571BAD" w14:textId="77777777" w:rsidR="00C148A2" w:rsidRDefault="006F02F5" w:rsidP="00C148A2">
      <w:pPr>
        <w:spacing w:after="0"/>
        <w:rPr>
          <w:rFonts w:asciiTheme="majorHAnsi" w:hAnsiTheme="majorHAnsi" w:cstheme="majorHAnsi"/>
        </w:rPr>
      </w:pPr>
      <w:r w:rsidRPr="006F02F5">
        <w:rPr>
          <w:rFonts w:asciiTheme="majorHAnsi" w:hAnsiTheme="majorHAnsi" w:cstheme="majorHAnsi"/>
        </w:rPr>
        <w:t>Tools</w:t>
      </w:r>
      <w:r w:rsidR="00781403" w:rsidRPr="006F02F5">
        <w:rPr>
          <w:rFonts w:asciiTheme="majorHAnsi" w:hAnsiTheme="majorHAnsi" w:cstheme="majorHAnsi"/>
        </w:rPr>
        <w:t xml:space="preserve">                            </w:t>
      </w:r>
      <w:proofErr w:type="gramStart"/>
      <w:r w:rsidR="00781403" w:rsidRPr="006F02F5">
        <w:rPr>
          <w:rFonts w:asciiTheme="majorHAnsi" w:hAnsiTheme="majorHAnsi" w:cstheme="majorHAnsi"/>
        </w:rPr>
        <w:t xml:space="preserve">  </w:t>
      </w:r>
      <w:r w:rsidRPr="006F02F5">
        <w:rPr>
          <w:rFonts w:asciiTheme="majorHAnsi" w:hAnsiTheme="majorHAnsi" w:cstheme="majorHAnsi"/>
        </w:rPr>
        <w:t>:</w:t>
      </w:r>
      <w:proofErr w:type="gramEnd"/>
      <w:r w:rsidRPr="006F02F5">
        <w:rPr>
          <w:rFonts w:asciiTheme="majorHAnsi" w:hAnsiTheme="majorHAnsi" w:cstheme="majorHAnsi"/>
        </w:rPr>
        <w:t xml:space="preserve"> </w:t>
      </w:r>
      <w:r w:rsidR="00C148A2" w:rsidRPr="00C148A2">
        <w:rPr>
          <w:rFonts w:asciiTheme="majorHAnsi" w:hAnsiTheme="majorHAnsi" w:cstheme="majorHAnsi"/>
        </w:rPr>
        <w:t xml:space="preserve">SAP ECC 6.0, SAP ECC 7.4, SAP S/4HANA, SAP HANA Database, SAP </w:t>
      </w:r>
      <w:r w:rsidR="00C148A2">
        <w:rPr>
          <w:rFonts w:asciiTheme="majorHAnsi" w:hAnsiTheme="majorHAnsi" w:cstheme="majorHAnsi"/>
        </w:rPr>
        <w:t xml:space="preserve">        </w:t>
      </w:r>
    </w:p>
    <w:p w14:paraId="53B19458" w14:textId="70B1F153" w:rsidR="0056345E" w:rsidRPr="006F02F5" w:rsidRDefault="00C148A2" w:rsidP="00C148A2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 </w:t>
      </w:r>
      <w:r w:rsidRPr="00C148A2">
        <w:rPr>
          <w:rFonts w:asciiTheme="majorHAnsi" w:hAnsiTheme="majorHAnsi" w:cstheme="majorHAnsi"/>
        </w:rPr>
        <w:t>Solution Manager, Fiori Launchpad</w:t>
      </w:r>
    </w:p>
    <w:p w14:paraId="73337030" w14:textId="718252D5" w:rsidR="00CB54C1" w:rsidRDefault="006F02F5" w:rsidP="00781403">
      <w:pPr>
        <w:spacing w:after="0"/>
        <w:rPr>
          <w:rFonts w:asciiTheme="majorHAnsi" w:hAnsiTheme="majorHAnsi" w:cstheme="majorHAnsi"/>
        </w:rPr>
      </w:pPr>
      <w:r w:rsidRPr="006F02F5">
        <w:rPr>
          <w:rFonts w:asciiTheme="majorHAnsi" w:hAnsiTheme="majorHAnsi" w:cstheme="majorHAnsi"/>
        </w:rPr>
        <w:t>Technologies</w:t>
      </w:r>
      <w:r w:rsidR="00781403" w:rsidRPr="006F02F5">
        <w:rPr>
          <w:rFonts w:asciiTheme="majorHAnsi" w:hAnsiTheme="majorHAnsi" w:cstheme="majorHAnsi"/>
        </w:rPr>
        <w:t xml:space="preserve">              </w:t>
      </w:r>
      <w:proofErr w:type="gramStart"/>
      <w:r w:rsidR="00781403" w:rsidRPr="006F02F5">
        <w:rPr>
          <w:rFonts w:asciiTheme="majorHAnsi" w:hAnsiTheme="majorHAnsi" w:cstheme="majorHAnsi"/>
        </w:rPr>
        <w:t xml:space="preserve">  </w:t>
      </w:r>
      <w:r w:rsidRPr="006F02F5">
        <w:rPr>
          <w:rFonts w:asciiTheme="majorHAnsi" w:hAnsiTheme="majorHAnsi" w:cstheme="majorHAnsi"/>
        </w:rPr>
        <w:t>:</w:t>
      </w:r>
      <w:proofErr w:type="gramEnd"/>
      <w:r w:rsidRPr="006F02F5">
        <w:rPr>
          <w:rFonts w:asciiTheme="majorHAnsi" w:hAnsiTheme="majorHAnsi" w:cstheme="majorHAnsi"/>
        </w:rPr>
        <w:t xml:space="preserve"> </w:t>
      </w:r>
      <w:r w:rsidR="00CB54C1" w:rsidRPr="00CB54C1">
        <w:rPr>
          <w:rFonts w:asciiTheme="majorHAnsi" w:hAnsiTheme="majorHAnsi" w:cstheme="majorHAnsi"/>
        </w:rPr>
        <w:t>RICEF / WRICEF Objects,</w:t>
      </w:r>
      <w:r w:rsidR="00C32E5E">
        <w:rPr>
          <w:rFonts w:asciiTheme="majorHAnsi" w:hAnsiTheme="majorHAnsi" w:cstheme="majorHAnsi"/>
        </w:rPr>
        <w:t xml:space="preserve"> </w:t>
      </w:r>
      <w:r w:rsidR="00CB54C1" w:rsidRPr="00CB54C1">
        <w:rPr>
          <w:rFonts w:asciiTheme="majorHAnsi" w:hAnsiTheme="majorHAnsi" w:cstheme="majorHAnsi"/>
        </w:rPr>
        <w:t>ALV Reports (Classical &amp; OO),</w:t>
      </w:r>
      <w:r w:rsidR="00CB54C1">
        <w:rPr>
          <w:rFonts w:asciiTheme="majorHAnsi" w:hAnsiTheme="majorHAnsi" w:cstheme="majorHAnsi"/>
        </w:rPr>
        <w:t xml:space="preserve"> </w:t>
      </w:r>
      <w:r w:rsidR="00CB54C1" w:rsidRPr="00CB54C1">
        <w:rPr>
          <w:rFonts w:asciiTheme="majorHAnsi" w:hAnsiTheme="majorHAnsi" w:cstheme="majorHAnsi"/>
        </w:rPr>
        <w:t>Enhancements</w:t>
      </w:r>
    </w:p>
    <w:p w14:paraId="247D7056" w14:textId="44529CD6" w:rsidR="00F45BC4" w:rsidRDefault="00CB54C1" w:rsidP="00781403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 </w:t>
      </w:r>
      <w:r w:rsidRPr="00CB54C1">
        <w:rPr>
          <w:rFonts w:asciiTheme="majorHAnsi" w:hAnsiTheme="majorHAnsi" w:cstheme="majorHAnsi"/>
        </w:rPr>
        <w:t>ABAP Dictionary</w:t>
      </w:r>
      <w:r>
        <w:rPr>
          <w:rFonts w:asciiTheme="majorHAnsi" w:hAnsiTheme="majorHAnsi" w:cstheme="majorHAnsi"/>
        </w:rPr>
        <w:t>,</w:t>
      </w:r>
      <w:r w:rsidR="00C32E5E">
        <w:rPr>
          <w:rFonts w:asciiTheme="majorHAnsi" w:hAnsiTheme="majorHAnsi" w:cstheme="majorHAnsi"/>
        </w:rPr>
        <w:t xml:space="preserve"> </w:t>
      </w:r>
      <w:r w:rsidRPr="00CB54C1">
        <w:rPr>
          <w:rFonts w:asciiTheme="majorHAnsi" w:hAnsiTheme="majorHAnsi" w:cstheme="majorHAnsi"/>
        </w:rPr>
        <w:t>BAPI, RFC, IDoc,</w:t>
      </w:r>
      <w:r>
        <w:rPr>
          <w:rFonts w:asciiTheme="majorHAnsi" w:hAnsiTheme="majorHAnsi" w:cstheme="majorHAnsi"/>
        </w:rPr>
        <w:t xml:space="preserve"> </w:t>
      </w:r>
      <w:r w:rsidRPr="00CB54C1">
        <w:rPr>
          <w:rFonts w:asciiTheme="majorHAnsi" w:hAnsiTheme="majorHAnsi" w:cstheme="majorHAnsi"/>
        </w:rPr>
        <w:t>CDS Views,</w:t>
      </w:r>
      <w:r>
        <w:rPr>
          <w:rFonts w:asciiTheme="majorHAnsi" w:hAnsiTheme="majorHAnsi" w:cstheme="majorHAnsi"/>
        </w:rPr>
        <w:t xml:space="preserve"> </w:t>
      </w:r>
      <w:r w:rsidRPr="00CB54C1">
        <w:rPr>
          <w:rFonts w:asciiTheme="majorHAnsi" w:hAnsiTheme="majorHAnsi" w:cstheme="majorHAnsi"/>
        </w:rPr>
        <w:t>RAP (Exposure),</w:t>
      </w:r>
      <w:r w:rsidR="00F45BC4">
        <w:rPr>
          <w:rFonts w:asciiTheme="majorHAnsi" w:hAnsiTheme="majorHAnsi" w:cstheme="majorHAnsi"/>
        </w:rPr>
        <w:t xml:space="preserve"> </w:t>
      </w:r>
      <w:r w:rsidRPr="00CB54C1">
        <w:rPr>
          <w:rFonts w:asciiTheme="majorHAnsi" w:hAnsiTheme="majorHAnsi" w:cstheme="majorHAnsi"/>
        </w:rPr>
        <w:t>SPROXY</w:t>
      </w:r>
    </w:p>
    <w:p w14:paraId="5E94D825" w14:textId="28D7952B" w:rsidR="0056345E" w:rsidRPr="006F02F5" w:rsidRDefault="00F45BC4" w:rsidP="00781403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</w:t>
      </w:r>
      <w:r w:rsidR="00CB54C1" w:rsidRPr="00CB54C1">
        <w:rPr>
          <w:rFonts w:asciiTheme="majorHAnsi" w:hAnsiTheme="majorHAnsi" w:cstheme="majorHAnsi"/>
        </w:rPr>
        <w:t xml:space="preserve"> (Proxy Interfaces),</w:t>
      </w:r>
      <w:r>
        <w:rPr>
          <w:rFonts w:asciiTheme="majorHAnsi" w:hAnsiTheme="majorHAnsi" w:cstheme="majorHAnsi"/>
        </w:rPr>
        <w:t xml:space="preserve"> </w:t>
      </w:r>
      <w:r w:rsidR="00CB54C1" w:rsidRPr="00CB54C1">
        <w:rPr>
          <w:rFonts w:asciiTheme="majorHAnsi" w:hAnsiTheme="majorHAnsi" w:cstheme="majorHAnsi"/>
        </w:rPr>
        <w:t>REST / SOAP Integration,</w:t>
      </w:r>
      <w:r>
        <w:rPr>
          <w:rFonts w:asciiTheme="majorHAnsi" w:hAnsiTheme="majorHAnsi" w:cstheme="majorHAnsi"/>
        </w:rPr>
        <w:t xml:space="preserve"> </w:t>
      </w:r>
      <w:r w:rsidR="00CB54C1" w:rsidRPr="00CB54C1">
        <w:rPr>
          <w:rFonts w:asciiTheme="majorHAnsi" w:hAnsiTheme="majorHAnsi" w:cstheme="majorHAnsi"/>
        </w:rPr>
        <w:t>ATC &amp; SCI Code Checks,</w:t>
      </w:r>
      <w:r w:rsidR="00CB54C1" w:rsidRPr="00CB54C1">
        <w:rPr>
          <w:rFonts w:asciiTheme="majorHAnsi" w:hAnsiTheme="majorHAnsi" w:cstheme="majorHAnsi"/>
        </w:rPr>
        <w:br/>
      </w:r>
      <w:r>
        <w:rPr>
          <w:rFonts w:asciiTheme="majorHAnsi" w:hAnsiTheme="majorHAnsi" w:cstheme="majorHAnsi"/>
        </w:rPr>
        <w:t xml:space="preserve">                                          </w:t>
      </w:r>
      <w:r w:rsidR="00CB54C1" w:rsidRPr="00CB54C1">
        <w:rPr>
          <w:rFonts w:asciiTheme="majorHAnsi" w:hAnsiTheme="majorHAnsi" w:cstheme="majorHAnsi"/>
        </w:rPr>
        <w:t>Transport Management</w:t>
      </w:r>
      <w:r w:rsidR="00C32E5E">
        <w:rPr>
          <w:rFonts w:asciiTheme="majorHAnsi" w:hAnsiTheme="majorHAnsi" w:cstheme="majorHAnsi"/>
        </w:rPr>
        <w:t>.</w:t>
      </w:r>
    </w:p>
    <w:p w14:paraId="33827F31" w14:textId="71C30712" w:rsidR="00C32E5E" w:rsidRDefault="006F02F5" w:rsidP="00C32E5E">
      <w:pPr>
        <w:spacing w:after="0"/>
        <w:rPr>
          <w:rFonts w:asciiTheme="majorHAnsi" w:hAnsiTheme="majorHAnsi" w:cstheme="majorHAnsi"/>
        </w:rPr>
      </w:pPr>
      <w:r w:rsidRPr="006F02F5">
        <w:rPr>
          <w:rFonts w:asciiTheme="majorHAnsi" w:hAnsiTheme="majorHAnsi" w:cstheme="majorHAnsi"/>
        </w:rPr>
        <w:t>Other Skills</w:t>
      </w:r>
      <w:r w:rsidR="00781403" w:rsidRPr="006F02F5">
        <w:rPr>
          <w:rFonts w:asciiTheme="majorHAnsi" w:hAnsiTheme="majorHAnsi" w:cstheme="majorHAnsi"/>
        </w:rPr>
        <w:t xml:space="preserve">                 </w:t>
      </w:r>
      <w:proofErr w:type="gramStart"/>
      <w:r w:rsidR="00781403" w:rsidRPr="006F02F5">
        <w:rPr>
          <w:rFonts w:asciiTheme="majorHAnsi" w:hAnsiTheme="majorHAnsi" w:cstheme="majorHAnsi"/>
        </w:rPr>
        <w:t xml:space="preserve">  </w:t>
      </w:r>
      <w:r w:rsidRPr="006F02F5">
        <w:rPr>
          <w:rFonts w:asciiTheme="majorHAnsi" w:hAnsiTheme="majorHAnsi" w:cstheme="majorHAnsi"/>
        </w:rPr>
        <w:t>:</w:t>
      </w:r>
      <w:proofErr w:type="gramEnd"/>
      <w:r w:rsidRPr="006F02F5">
        <w:rPr>
          <w:rFonts w:asciiTheme="majorHAnsi" w:hAnsiTheme="majorHAnsi" w:cstheme="majorHAnsi"/>
        </w:rPr>
        <w:t xml:space="preserve"> </w:t>
      </w:r>
      <w:r w:rsidR="00C32E5E" w:rsidRPr="00C32E5E">
        <w:rPr>
          <w:rFonts w:asciiTheme="majorHAnsi" w:hAnsiTheme="majorHAnsi" w:cstheme="majorHAnsi"/>
        </w:rPr>
        <w:t>Debugging &amp; Root Cause Analysis,</w:t>
      </w:r>
      <w:r w:rsidR="00C32E5E">
        <w:rPr>
          <w:rFonts w:asciiTheme="majorHAnsi" w:hAnsiTheme="majorHAnsi" w:cstheme="majorHAnsi"/>
        </w:rPr>
        <w:t xml:space="preserve"> </w:t>
      </w:r>
      <w:r w:rsidR="00C32E5E" w:rsidRPr="00C32E5E">
        <w:rPr>
          <w:rFonts w:asciiTheme="majorHAnsi" w:hAnsiTheme="majorHAnsi" w:cstheme="majorHAnsi"/>
        </w:rPr>
        <w:t xml:space="preserve">Performance Tuning &amp; HANA </w:t>
      </w:r>
    </w:p>
    <w:p w14:paraId="6A8219A3" w14:textId="77777777" w:rsidR="00C32E5E" w:rsidRDefault="00C32E5E" w:rsidP="00C32E5E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</w:t>
      </w:r>
      <w:r w:rsidRPr="00C32E5E">
        <w:rPr>
          <w:rFonts w:asciiTheme="majorHAnsi" w:hAnsiTheme="majorHAnsi" w:cstheme="majorHAnsi"/>
        </w:rPr>
        <w:t>Optimization,</w:t>
      </w:r>
      <w:r>
        <w:rPr>
          <w:rFonts w:asciiTheme="majorHAnsi" w:hAnsiTheme="majorHAnsi" w:cstheme="majorHAnsi"/>
        </w:rPr>
        <w:t xml:space="preserve"> </w:t>
      </w:r>
      <w:r w:rsidRPr="00C32E5E">
        <w:rPr>
          <w:rFonts w:asciiTheme="majorHAnsi" w:hAnsiTheme="majorHAnsi" w:cstheme="majorHAnsi"/>
        </w:rPr>
        <w:t>Technical Specification &amp; Documentation</w:t>
      </w:r>
      <w:r>
        <w:rPr>
          <w:rFonts w:asciiTheme="majorHAnsi" w:hAnsiTheme="majorHAnsi" w:cstheme="majorHAnsi"/>
        </w:rPr>
        <w:t xml:space="preserve">, </w:t>
      </w:r>
      <w:r w:rsidRPr="00C32E5E">
        <w:rPr>
          <w:rFonts w:asciiTheme="majorHAnsi" w:hAnsiTheme="majorHAnsi" w:cstheme="majorHAnsi"/>
        </w:rPr>
        <w:t xml:space="preserve">Unit Testing &amp; </w:t>
      </w:r>
      <w:r>
        <w:rPr>
          <w:rFonts w:asciiTheme="majorHAnsi" w:hAnsiTheme="majorHAnsi" w:cstheme="majorHAnsi"/>
        </w:rPr>
        <w:t xml:space="preserve"> </w:t>
      </w:r>
    </w:p>
    <w:p w14:paraId="08243D63" w14:textId="77777777" w:rsidR="00C32E5E" w:rsidRDefault="00C32E5E" w:rsidP="00C32E5E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</w:t>
      </w:r>
      <w:r w:rsidRPr="00C32E5E">
        <w:rPr>
          <w:rFonts w:asciiTheme="majorHAnsi" w:hAnsiTheme="majorHAnsi" w:cstheme="majorHAnsi"/>
        </w:rPr>
        <w:t>Integration Testing,</w:t>
      </w:r>
      <w:r>
        <w:rPr>
          <w:rFonts w:asciiTheme="majorHAnsi" w:hAnsiTheme="majorHAnsi" w:cstheme="majorHAnsi"/>
        </w:rPr>
        <w:t xml:space="preserve"> </w:t>
      </w:r>
      <w:r w:rsidRPr="00C32E5E">
        <w:rPr>
          <w:rFonts w:asciiTheme="majorHAnsi" w:hAnsiTheme="majorHAnsi" w:cstheme="majorHAnsi"/>
        </w:rPr>
        <w:t>S/4HANA Custom Code Remediation,</w:t>
      </w:r>
      <w:r>
        <w:rPr>
          <w:rFonts w:asciiTheme="majorHAnsi" w:hAnsiTheme="majorHAnsi" w:cstheme="majorHAnsi"/>
        </w:rPr>
        <w:t xml:space="preserve"> </w:t>
      </w:r>
      <w:r w:rsidRPr="00C32E5E">
        <w:rPr>
          <w:rFonts w:asciiTheme="majorHAnsi" w:hAnsiTheme="majorHAnsi" w:cstheme="majorHAnsi"/>
        </w:rPr>
        <w:t xml:space="preserve">Production </w:t>
      </w:r>
    </w:p>
    <w:p w14:paraId="5BF9BA14" w14:textId="166481E3" w:rsidR="00C32E5E" w:rsidRDefault="00C32E5E" w:rsidP="00C32E5E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 xml:space="preserve">                                         </w:t>
      </w:r>
      <w:r w:rsidRPr="00C32E5E">
        <w:rPr>
          <w:rFonts w:asciiTheme="majorHAnsi" w:hAnsiTheme="majorHAnsi" w:cstheme="majorHAnsi"/>
        </w:rPr>
        <w:t>Support &amp; AMS Activities</w:t>
      </w:r>
      <w:r>
        <w:rPr>
          <w:rFonts w:asciiTheme="majorHAnsi" w:hAnsiTheme="majorHAnsi" w:cstheme="majorHAnsi"/>
        </w:rPr>
        <w:t>.</w:t>
      </w:r>
    </w:p>
    <w:p w14:paraId="536C7A94" w14:textId="77777777" w:rsidR="00082CF1" w:rsidRDefault="006F02F5" w:rsidP="00082CF1">
      <w:pPr>
        <w:spacing w:after="0"/>
        <w:rPr>
          <w:rFonts w:asciiTheme="majorHAnsi" w:hAnsiTheme="majorHAnsi" w:cstheme="majorHAnsi"/>
        </w:rPr>
      </w:pPr>
      <w:r w:rsidRPr="006F02F5">
        <w:rPr>
          <w:rFonts w:asciiTheme="majorHAnsi" w:hAnsiTheme="majorHAnsi" w:cstheme="majorHAnsi"/>
        </w:rPr>
        <w:t>Soft Skills</w:t>
      </w:r>
      <w:r w:rsidR="00781403" w:rsidRPr="006F02F5">
        <w:rPr>
          <w:rFonts w:asciiTheme="majorHAnsi" w:hAnsiTheme="majorHAnsi" w:cstheme="majorHAnsi"/>
        </w:rPr>
        <w:t xml:space="preserve">                    </w:t>
      </w:r>
      <w:proofErr w:type="gramStart"/>
      <w:r w:rsidR="00781403" w:rsidRPr="006F02F5">
        <w:rPr>
          <w:rFonts w:asciiTheme="majorHAnsi" w:hAnsiTheme="majorHAnsi" w:cstheme="majorHAnsi"/>
        </w:rPr>
        <w:t xml:space="preserve">  </w:t>
      </w:r>
      <w:r w:rsidRPr="006F02F5">
        <w:rPr>
          <w:rFonts w:asciiTheme="majorHAnsi" w:hAnsiTheme="majorHAnsi" w:cstheme="majorHAnsi"/>
        </w:rPr>
        <w:t>:</w:t>
      </w:r>
      <w:proofErr w:type="gramEnd"/>
      <w:r w:rsidRPr="006F02F5">
        <w:rPr>
          <w:rFonts w:asciiTheme="majorHAnsi" w:hAnsiTheme="majorHAnsi" w:cstheme="majorHAnsi"/>
        </w:rPr>
        <w:t xml:space="preserve"> </w:t>
      </w:r>
      <w:r w:rsidR="00082CF1" w:rsidRPr="00082CF1">
        <w:rPr>
          <w:rFonts w:asciiTheme="majorHAnsi" w:hAnsiTheme="majorHAnsi" w:cstheme="majorHAnsi"/>
        </w:rPr>
        <w:t>Strong Problem-Solving Ability,</w:t>
      </w:r>
      <w:r w:rsidR="00082CF1">
        <w:rPr>
          <w:rFonts w:asciiTheme="majorHAnsi" w:hAnsiTheme="majorHAnsi" w:cstheme="majorHAnsi"/>
        </w:rPr>
        <w:t xml:space="preserve"> </w:t>
      </w:r>
      <w:r w:rsidR="00082CF1" w:rsidRPr="00082CF1">
        <w:rPr>
          <w:rFonts w:asciiTheme="majorHAnsi" w:hAnsiTheme="majorHAnsi" w:cstheme="majorHAnsi"/>
        </w:rPr>
        <w:t>Effective Communication Skills,</w:t>
      </w:r>
      <w:r w:rsidR="00082CF1">
        <w:rPr>
          <w:rFonts w:asciiTheme="majorHAnsi" w:hAnsiTheme="majorHAnsi" w:cstheme="majorHAnsi"/>
        </w:rPr>
        <w:t xml:space="preserve"> </w:t>
      </w:r>
      <w:r w:rsidR="00082CF1" w:rsidRPr="00082CF1">
        <w:rPr>
          <w:rFonts w:asciiTheme="majorHAnsi" w:hAnsiTheme="majorHAnsi" w:cstheme="majorHAnsi"/>
        </w:rPr>
        <w:t>Cross</w:t>
      </w:r>
    </w:p>
    <w:p w14:paraId="100B88F4" w14:textId="77777777" w:rsidR="00082CF1" w:rsidRDefault="00082CF1" w:rsidP="00082CF1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</w:t>
      </w:r>
      <w:r w:rsidRPr="00082CF1">
        <w:rPr>
          <w:rFonts w:asciiTheme="majorHAnsi" w:hAnsiTheme="majorHAnsi" w:cstheme="majorHAnsi"/>
        </w:rPr>
        <w:t>-Functional Collaboration,</w:t>
      </w:r>
      <w:r>
        <w:rPr>
          <w:rFonts w:asciiTheme="majorHAnsi" w:hAnsiTheme="majorHAnsi" w:cstheme="majorHAnsi"/>
        </w:rPr>
        <w:t xml:space="preserve"> </w:t>
      </w:r>
      <w:r w:rsidRPr="00082CF1">
        <w:rPr>
          <w:rFonts w:asciiTheme="majorHAnsi" w:hAnsiTheme="majorHAnsi" w:cstheme="majorHAnsi"/>
        </w:rPr>
        <w:t>Stakeholder Interaction,</w:t>
      </w:r>
      <w:r>
        <w:rPr>
          <w:rFonts w:asciiTheme="majorHAnsi" w:hAnsiTheme="majorHAnsi" w:cstheme="majorHAnsi"/>
        </w:rPr>
        <w:t xml:space="preserve"> </w:t>
      </w:r>
      <w:r w:rsidRPr="00082CF1">
        <w:rPr>
          <w:rFonts w:asciiTheme="majorHAnsi" w:hAnsiTheme="majorHAnsi" w:cstheme="majorHAnsi"/>
        </w:rPr>
        <w:t>Ownership &amp;</w:t>
      </w:r>
    </w:p>
    <w:p w14:paraId="10A887FD" w14:textId="77777777" w:rsidR="00082CF1" w:rsidRDefault="00082CF1" w:rsidP="00082CF1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</w:t>
      </w:r>
      <w:r w:rsidRPr="00082CF1">
        <w:rPr>
          <w:rFonts w:asciiTheme="majorHAnsi" w:hAnsiTheme="majorHAnsi" w:cstheme="majorHAnsi"/>
        </w:rPr>
        <w:t xml:space="preserve"> Accountability,</w:t>
      </w:r>
      <w:r>
        <w:rPr>
          <w:rFonts w:asciiTheme="majorHAnsi" w:hAnsiTheme="majorHAnsi" w:cstheme="majorHAnsi"/>
        </w:rPr>
        <w:t xml:space="preserve"> </w:t>
      </w:r>
      <w:r w:rsidRPr="00082CF1">
        <w:rPr>
          <w:rFonts w:asciiTheme="majorHAnsi" w:hAnsiTheme="majorHAnsi" w:cstheme="majorHAnsi"/>
        </w:rPr>
        <w:t>Time Management &amp; Delivery Focus</w:t>
      </w:r>
      <w:r>
        <w:rPr>
          <w:rFonts w:asciiTheme="majorHAnsi" w:hAnsiTheme="majorHAnsi" w:cstheme="majorHAnsi"/>
        </w:rPr>
        <w:t>.</w:t>
      </w:r>
    </w:p>
    <w:p w14:paraId="60F7DD82" w14:textId="340476B7" w:rsidR="00C15364" w:rsidRDefault="00A9739A" w:rsidP="00082CF1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lang w:val="en-IN"/>
        </w:rPr>
        <w:t xml:space="preserve">Upskilling                    </w:t>
      </w:r>
      <w:proofErr w:type="gramStart"/>
      <w:r>
        <w:rPr>
          <w:rFonts w:asciiTheme="majorHAnsi" w:hAnsiTheme="majorHAnsi" w:cstheme="majorHAnsi"/>
          <w:lang w:val="en-IN"/>
        </w:rPr>
        <w:t xml:space="preserve">  :</w:t>
      </w:r>
      <w:proofErr w:type="gramEnd"/>
      <w:r>
        <w:rPr>
          <w:rFonts w:asciiTheme="majorHAnsi" w:hAnsiTheme="majorHAnsi" w:cstheme="majorHAnsi"/>
          <w:lang w:val="en-IN"/>
        </w:rPr>
        <w:t xml:space="preserve"> </w:t>
      </w:r>
      <w:r w:rsidR="00C15364">
        <w:rPr>
          <w:rFonts w:asciiTheme="majorHAnsi" w:hAnsiTheme="majorHAnsi" w:cstheme="majorHAnsi"/>
          <w:lang w:val="en-IN"/>
        </w:rPr>
        <w:t xml:space="preserve">SAP S/4 HANA CORE, CDS VIEW, </w:t>
      </w:r>
      <w:r w:rsidRPr="006F02F5">
        <w:rPr>
          <w:rFonts w:asciiTheme="majorHAnsi" w:hAnsiTheme="majorHAnsi" w:cstheme="majorHAnsi"/>
        </w:rPr>
        <w:t>SAP FIORI, ODATA, Adobe Forms, UI5</w:t>
      </w:r>
      <w:r w:rsidR="002F1D5D">
        <w:rPr>
          <w:rFonts w:asciiTheme="majorHAnsi" w:hAnsiTheme="majorHAnsi" w:cstheme="majorHAnsi"/>
        </w:rPr>
        <w:t xml:space="preserve">, </w:t>
      </w:r>
    </w:p>
    <w:p w14:paraId="2D2892DF" w14:textId="67A4B018" w:rsidR="00A9739A" w:rsidRDefault="00C15364" w:rsidP="00082CF1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 </w:t>
      </w:r>
      <w:r w:rsidR="00A9739A" w:rsidRPr="00A9739A">
        <w:rPr>
          <w:rFonts w:asciiTheme="majorHAnsi" w:hAnsiTheme="majorHAnsi" w:cstheme="majorHAnsi"/>
        </w:rPr>
        <w:t>S/4HANA Cloud.</w:t>
      </w:r>
    </w:p>
    <w:p w14:paraId="41610FA1" w14:textId="77777777" w:rsidR="00526109" w:rsidRPr="00342230" w:rsidRDefault="00526109" w:rsidP="00082CF1">
      <w:pPr>
        <w:spacing w:after="0"/>
        <w:rPr>
          <w:rFonts w:asciiTheme="majorHAnsi" w:hAnsiTheme="majorHAnsi" w:cstheme="majorHAnsi"/>
          <w:lang w:val="en-IN"/>
        </w:rPr>
      </w:pPr>
    </w:p>
    <w:p w14:paraId="2C6596EB" w14:textId="2DD381DF" w:rsidR="00526109" w:rsidRPr="006F02F5" w:rsidRDefault="00526109" w:rsidP="00526109">
      <w:pPr>
        <w:shd w:val="clear" w:color="auto" w:fill="FFFFFF" w:themeFill="background1"/>
        <w:spacing w:after="0" w:line="240" w:lineRule="auto"/>
        <w:rPr>
          <w:rFonts w:asciiTheme="majorHAnsi" w:hAnsiTheme="majorHAnsi" w:cstheme="majorHAnsi"/>
          <w:b/>
          <w:color w:val="347BBF"/>
          <w:sz w:val="28"/>
          <w:szCs w:val="28"/>
        </w:rPr>
      </w:pPr>
      <w:r>
        <w:rPr>
          <w:rFonts w:asciiTheme="majorHAnsi" w:hAnsiTheme="majorHAnsi" w:cstheme="majorHAnsi"/>
          <w:b/>
          <w:color w:val="347BBF"/>
          <w:sz w:val="28"/>
          <w:szCs w:val="28"/>
        </w:rPr>
        <w:t>PROFESSIONAL EXPERIENCE</w:t>
      </w:r>
    </w:p>
    <w:p w14:paraId="505B8B3D" w14:textId="77777777" w:rsidR="00526109" w:rsidRPr="006F02F5" w:rsidRDefault="00526109" w:rsidP="00526109">
      <w:pPr>
        <w:pBdr>
          <w:top w:val="single" w:sz="12" w:space="1" w:color="347BBF"/>
        </w:pBdr>
        <w:shd w:val="clear" w:color="auto" w:fill="FFFFFF" w:themeFill="background1"/>
        <w:spacing w:line="240" w:lineRule="auto"/>
        <w:rPr>
          <w:rFonts w:asciiTheme="majorHAnsi" w:hAnsiTheme="majorHAnsi" w:cstheme="majorHAnsi"/>
          <w:sz w:val="10"/>
          <w:szCs w:val="10"/>
        </w:rPr>
      </w:pPr>
    </w:p>
    <w:p w14:paraId="65DABA8E" w14:textId="6C61E824" w:rsidR="0056345E" w:rsidRPr="007A494B" w:rsidRDefault="006F02F5">
      <w:pPr>
        <w:rPr>
          <w:rFonts w:asciiTheme="majorHAnsi" w:hAnsiTheme="majorHAnsi" w:cstheme="majorHAnsi"/>
          <w:sz w:val="28"/>
          <w:szCs w:val="28"/>
        </w:rPr>
      </w:pPr>
      <w:r w:rsidRPr="007A494B">
        <w:rPr>
          <w:rFonts w:asciiTheme="majorHAnsi" w:hAnsiTheme="majorHAnsi" w:cstheme="majorHAnsi"/>
          <w:b/>
          <w:sz w:val="28"/>
          <w:szCs w:val="28"/>
        </w:rPr>
        <w:t>1. SAP ABAP Consultant</w:t>
      </w:r>
    </w:p>
    <w:p w14:paraId="1333C82F" w14:textId="6E794FE6" w:rsidR="0056345E" w:rsidRPr="00897653" w:rsidRDefault="006F02F5" w:rsidP="000C6B34">
      <w:pPr>
        <w:spacing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897653">
        <w:rPr>
          <w:rFonts w:asciiTheme="majorHAnsi" w:hAnsiTheme="majorHAnsi" w:cstheme="majorHAnsi"/>
          <w:b/>
          <w:bCs/>
          <w:sz w:val="24"/>
          <w:szCs w:val="24"/>
        </w:rPr>
        <w:t xml:space="preserve">Client: </w:t>
      </w:r>
      <w:r w:rsidR="007443E3">
        <w:rPr>
          <w:rFonts w:asciiTheme="majorHAnsi" w:hAnsiTheme="majorHAnsi" w:cstheme="majorHAnsi"/>
          <w:b/>
          <w:bCs/>
          <w:sz w:val="24"/>
          <w:szCs w:val="24"/>
        </w:rPr>
        <w:t>AWC</w:t>
      </w:r>
      <w:r w:rsidR="00D17FE1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0E6EB0">
        <w:rPr>
          <w:rFonts w:asciiTheme="majorHAnsi" w:hAnsiTheme="majorHAnsi" w:cstheme="majorHAnsi"/>
          <w:b/>
          <w:bCs/>
          <w:sz w:val="24"/>
          <w:szCs w:val="24"/>
        </w:rPr>
        <w:t>(</w:t>
      </w:r>
      <w:r w:rsidR="007443E3">
        <w:rPr>
          <w:rFonts w:asciiTheme="majorHAnsi" w:hAnsiTheme="majorHAnsi" w:cstheme="majorHAnsi"/>
          <w:b/>
          <w:bCs/>
          <w:sz w:val="24"/>
          <w:szCs w:val="24"/>
        </w:rPr>
        <w:t>Aquarion Water Service</w:t>
      </w:r>
      <w:r w:rsidR="000E6EB0">
        <w:rPr>
          <w:rFonts w:asciiTheme="majorHAnsi" w:hAnsiTheme="majorHAnsi" w:cstheme="majorHAnsi"/>
          <w:b/>
          <w:bCs/>
          <w:sz w:val="24"/>
          <w:szCs w:val="24"/>
        </w:rPr>
        <w:t>)</w:t>
      </w:r>
      <w:r w:rsidR="00EB2DEA">
        <w:rPr>
          <w:rFonts w:asciiTheme="majorHAnsi" w:hAnsiTheme="majorHAnsi" w:cstheme="majorHAnsi"/>
          <w:b/>
          <w:bCs/>
          <w:sz w:val="24"/>
          <w:szCs w:val="24"/>
        </w:rPr>
        <w:t>, LWS</w:t>
      </w:r>
      <w:r w:rsidR="00D17FE1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0E6EB0">
        <w:rPr>
          <w:rFonts w:asciiTheme="majorHAnsi" w:hAnsiTheme="majorHAnsi" w:cstheme="majorHAnsi"/>
          <w:b/>
          <w:bCs/>
          <w:sz w:val="24"/>
          <w:szCs w:val="24"/>
        </w:rPr>
        <w:t>(Loudon Water service)</w:t>
      </w:r>
      <w:r w:rsidR="00EB2DEA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</w:p>
    <w:p w14:paraId="44936A72" w14:textId="2C59A0A2" w:rsidR="0056345E" w:rsidRPr="006F02F5" w:rsidRDefault="006F02F5" w:rsidP="000C6B34">
      <w:pPr>
        <w:spacing w:line="240" w:lineRule="auto"/>
        <w:rPr>
          <w:rFonts w:asciiTheme="majorHAnsi" w:hAnsiTheme="majorHAnsi" w:cstheme="majorHAnsi"/>
        </w:rPr>
      </w:pPr>
      <w:r w:rsidRPr="006F02F5">
        <w:rPr>
          <w:rFonts w:asciiTheme="majorHAnsi" w:hAnsiTheme="majorHAnsi" w:cstheme="majorHAnsi"/>
        </w:rPr>
        <w:t>Dec 202</w:t>
      </w:r>
      <w:r w:rsidR="0025288C">
        <w:rPr>
          <w:rFonts w:asciiTheme="majorHAnsi" w:hAnsiTheme="majorHAnsi" w:cstheme="majorHAnsi"/>
        </w:rPr>
        <w:t>2</w:t>
      </w:r>
      <w:r w:rsidRPr="006F02F5">
        <w:rPr>
          <w:rFonts w:asciiTheme="majorHAnsi" w:hAnsiTheme="majorHAnsi" w:cstheme="majorHAnsi"/>
        </w:rPr>
        <w:t xml:space="preserve"> – Present</w:t>
      </w:r>
    </w:p>
    <w:p w14:paraId="10930491" w14:textId="0D67B8FC" w:rsidR="00130ED7" w:rsidRPr="00130ED7" w:rsidRDefault="00130ED7" w:rsidP="00130ED7">
      <w:pPr>
        <w:pStyle w:val="ListParagraph"/>
        <w:numPr>
          <w:ilvl w:val="0"/>
          <w:numId w:val="13"/>
        </w:numPr>
        <w:rPr>
          <w:rFonts w:asciiTheme="majorHAnsi" w:hAnsiTheme="majorHAnsi" w:cstheme="majorHAnsi"/>
          <w:lang w:val="en-IN"/>
        </w:rPr>
      </w:pPr>
      <w:r w:rsidRPr="00130ED7">
        <w:rPr>
          <w:rFonts w:asciiTheme="majorHAnsi" w:hAnsiTheme="majorHAnsi" w:cstheme="majorHAnsi"/>
          <w:lang w:val="en-IN"/>
        </w:rPr>
        <w:t xml:space="preserve">Designed and developed </w:t>
      </w:r>
      <w:r w:rsidRPr="00130ED7">
        <w:rPr>
          <w:rFonts w:asciiTheme="majorHAnsi" w:hAnsiTheme="majorHAnsi" w:cstheme="majorHAnsi"/>
          <w:b/>
          <w:bCs/>
          <w:lang w:val="en-IN"/>
        </w:rPr>
        <w:t>HANA-optimized custom reports and enhancements</w:t>
      </w:r>
      <w:r w:rsidRPr="00130ED7">
        <w:rPr>
          <w:rFonts w:asciiTheme="majorHAnsi" w:hAnsiTheme="majorHAnsi" w:cstheme="majorHAnsi"/>
          <w:lang w:val="en-IN"/>
        </w:rPr>
        <w:t xml:space="preserve"> in SAP S/4HANA, improving runtime efficiency and system performance.</w:t>
      </w:r>
    </w:p>
    <w:p w14:paraId="7322FB1A" w14:textId="3964AAC4" w:rsidR="00130ED7" w:rsidRPr="00130ED7" w:rsidRDefault="00130ED7" w:rsidP="00130ED7">
      <w:pPr>
        <w:pStyle w:val="ListParagraph"/>
        <w:numPr>
          <w:ilvl w:val="0"/>
          <w:numId w:val="13"/>
        </w:numPr>
        <w:rPr>
          <w:rFonts w:asciiTheme="majorHAnsi" w:hAnsiTheme="majorHAnsi" w:cstheme="majorHAnsi"/>
          <w:lang w:val="en-IN"/>
        </w:rPr>
      </w:pPr>
      <w:r w:rsidRPr="00130ED7">
        <w:rPr>
          <w:rFonts w:asciiTheme="majorHAnsi" w:hAnsiTheme="majorHAnsi" w:cstheme="majorHAnsi"/>
          <w:lang w:val="en-IN"/>
        </w:rPr>
        <w:t xml:space="preserve">Developed and enhanced </w:t>
      </w:r>
      <w:r w:rsidRPr="00130ED7">
        <w:rPr>
          <w:rFonts w:asciiTheme="majorHAnsi" w:hAnsiTheme="majorHAnsi" w:cstheme="majorHAnsi"/>
          <w:b/>
          <w:bCs/>
          <w:lang w:val="en-IN"/>
        </w:rPr>
        <w:t>CDS Views</w:t>
      </w:r>
      <w:r w:rsidRPr="00130ED7">
        <w:rPr>
          <w:rFonts w:asciiTheme="majorHAnsi" w:hAnsiTheme="majorHAnsi" w:cstheme="majorHAnsi"/>
          <w:lang w:val="en-IN"/>
        </w:rPr>
        <w:t xml:space="preserve"> for advanced data </w:t>
      </w:r>
      <w:r w:rsidR="009E063B" w:rsidRPr="00130ED7">
        <w:rPr>
          <w:rFonts w:asciiTheme="majorHAnsi" w:hAnsiTheme="majorHAnsi" w:cstheme="majorHAnsi"/>
          <w:lang w:val="en-IN"/>
        </w:rPr>
        <w:t>modelling</w:t>
      </w:r>
      <w:r w:rsidRPr="00130ED7">
        <w:rPr>
          <w:rFonts w:asciiTheme="majorHAnsi" w:hAnsiTheme="majorHAnsi" w:cstheme="majorHAnsi"/>
          <w:lang w:val="en-IN"/>
        </w:rPr>
        <w:t xml:space="preserve"> and reporting requirements in S/4HANA environment.</w:t>
      </w:r>
    </w:p>
    <w:p w14:paraId="2007F8C7" w14:textId="7573AA47" w:rsidR="00130ED7" w:rsidRPr="00130ED7" w:rsidRDefault="00130ED7" w:rsidP="00130ED7">
      <w:pPr>
        <w:pStyle w:val="ListParagraph"/>
        <w:numPr>
          <w:ilvl w:val="0"/>
          <w:numId w:val="13"/>
        </w:numPr>
        <w:rPr>
          <w:rFonts w:asciiTheme="majorHAnsi" w:hAnsiTheme="majorHAnsi" w:cstheme="majorHAnsi"/>
          <w:lang w:val="en-IN"/>
        </w:rPr>
      </w:pPr>
      <w:r w:rsidRPr="00130ED7">
        <w:rPr>
          <w:rFonts w:asciiTheme="majorHAnsi" w:hAnsiTheme="majorHAnsi" w:cstheme="majorHAnsi"/>
          <w:lang w:val="en-IN"/>
        </w:rPr>
        <w:t xml:space="preserve">Supported </w:t>
      </w:r>
      <w:r w:rsidRPr="00130ED7">
        <w:rPr>
          <w:rFonts w:asciiTheme="majorHAnsi" w:hAnsiTheme="majorHAnsi" w:cstheme="majorHAnsi"/>
          <w:b/>
          <w:bCs/>
          <w:lang w:val="en-IN"/>
        </w:rPr>
        <w:t>ECC to S/4HANA migration activities</w:t>
      </w:r>
      <w:r w:rsidRPr="00130ED7">
        <w:rPr>
          <w:rFonts w:asciiTheme="majorHAnsi" w:hAnsiTheme="majorHAnsi" w:cstheme="majorHAnsi"/>
          <w:lang w:val="en-IN"/>
        </w:rPr>
        <w:t>, including custom code remediation, performance optimization, and post-migration testing.</w:t>
      </w:r>
    </w:p>
    <w:p w14:paraId="6CDFA629" w14:textId="78619B30" w:rsidR="00130ED7" w:rsidRPr="00130ED7" w:rsidRDefault="00130ED7" w:rsidP="00130ED7">
      <w:pPr>
        <w:pStyle w:val="ListParagraph"/>
        <w:numPr>
          <w:ilvl w:val="0"/>
          <w:numId w:val="13"/>
        </w:numPr>
        <w:rPr>
          <w:rFonts w:asciiTheme="majorHAnsi" w:hAnsiTheme="majorHAnsi" w:cstheme="majorHAnsi"/>
          <w:lang w:val="en-IN"/>
        </w:rPr>
      </w:pPr>
      <w:r w:rsidRPr="00130ED7">
        <w:rPr>
          <w:rFonts w:asciiTheme="majorHAnsi" w:hAnsiTheme="majorHAnsi" w:cstheme="majorHAnsi"/>
          <w:lang w:val="en-IN"/>
        </w:rPr>
        <w:t xml:space="preserve">Performed extensive </w:t>
      </w:r>
      <w:r w:rsidRPr="00130ED7">
        <w:rPr>
          <w:rFonts w:asciiTheme="majorHAnsi" w:hAnsiTheme="majorHAnsi" w:cstheme="majorHAnsi"/>
          <w:b/>
          <w:bCs/>
          <w:lang w:val="en-IN"/>
        </w:rPr>
        <w:t>debugging, root cause analysis, and issue resolution</w:t>
      </w:r>
      <w:r w:rsidRPr="00130ED7">
        <w:rPr>
          <w:rFonts w:asciiTheme="majorHAnsi" w:hAnsiTheme="majorHAnsi" w:cstheme="majorHAnsi"/>
          <w:lang w:val="en-IN"/>
        </w:rPr>
        <w:t xml:space="preserve"> in production systems, ensuring SLA compliance.</w:t>
      </w:r>
    </w:p>
    <w:p w14:paraId="5AF651C1" w14:textId="6F0BDAEE" w:rsidR="00130ED7" w:rsidRPr="00130ED7" w:rsidRDefault="00130ED7" w:rsidP="00130ED7">
      <w:pPr>
        <w:pStyle w:val="ListParagraph"/>
        <w:numPr>
          <w:ilvl w:val="0"/>
          <w:numId w:val="13"/>
        </w:numPr>
        <w:rPr>
          <w:rFonts w:asciiTheme="majorHAnsi" w:hAnsiTheme="majorHAnsi" w:cstheme="majorHAnsi"/>
          <w:lang w:val="en-IN"/>
        </w:rPr>
      </w:pPr>
      <w:r w:rsidRPr="00130ED7">
        <w:rPr>
          <w:rFonts w:asciiTheme="majorHAnsi" w:hAnsiTheme="majorHAnsi" w:cstheme="majorHAnsi"/>
          <w:lang w:val="en-IN"/>
        </w:rPr>
        <w:t xml:space="preserve">Conducted </w:t>
      </w:r>
      <w:r w:rsidRPr="00130ED7">
        <w:rPr>
          <w:rFonts w:asciiTheme="majorHAnsi" w:hAnsiTheme="majorHAnsi" w:cstheme="majorHAnsi"/>
          <w:b/>
          <w:bCs/>
          <w:lang w:val="en-IN"/>
        </w:rPr>
        <w:t>performance tuning of existing ABAP programs</w:t>
      </w:r>
      <w:r w:rsidRPr="00130ED7">
        <w:rPr>
          <w:rFonts w:asciiTheme="majorHAnsi" w:hAnsiTheme="majorHAnsi" w:cstheme="majorHAnsi"/>
          <w:lang w:val="en-IN"/>
        </w:rPr>
        <w:t xml:space="preserve"> to optimize database access and reduce execution time.</w:t>
      </w:r>
    </w:p>
    <w:p w14:paraId="36AB3174" w14:textId="07C1C01C" w:rsidR="00130ED7" w:rsidRPr="00130ED7" w:rsidRDefault="00130ED7" w:rsidP="00130ED7">
      <w:pPr>
        <w:pStyle w:val="ListParagraph"/>
        <w:numPr>
          <w:ilvl w:val="0"/>
          <w:numId w:val="13"/>
        </w:numPr>
        <w:rPr>
          <w:rFonts w:asciiTheme="majorHAnsi" w:hAnsiTheme="majorHAnsi" w:cstheme="majorHAnsi"/>
          <w:lang w:val="en-IN"/>
        </w:rPr>
      </w:pPr>
      <w:r w:rsidRPr="00130ED7">
        <w:rPr>
          <w:rFonts w:asciiTheme="majorHAnsi" w:hAnsiTheme="majorHAnsi" w:cstheme="majorHAnsi"/>
          <w:lang w:val="en-IN"/>
        </w:rPr>
        <w:t xml:space="preserve">Managed end-to-end </w:t>
      </w:r>
      <w:r w:rsidRPr="00130ED7">
        <w:rPr>
          <w:rFonts w:asciiTheme="majorHAnsi" w:hAnsiTheme="majorHAnsi" w:cstheme="majorHAnsi"/>
          <w:b/>
          <w:bCs/>
          <w:lang w:val="en-IN"/>
        </w:rPr>
        <w:t>transport lifecycle (Development → Quality → Production)</w:t>
      </w:r>
      <w:r w:rsidRPr="00130ED7">
        <w:rPr>
          <w:rFonts w:asciiTheme="majorHAnsi" w:hAnsiTheme="majorHAnsi" w:cstheme="majorHAnsi"/>
          <w:lang w:val="en-IN"/>
        </w:rPr>
        <w:t xml:space="preserve"> using SAP Solution Manager and Fiori Launchpad.</w:t>
      </w:r>
    </w:p>
    <w:p w14:paraId="224B34C0" w14:textId="786AB4C9" w:rsidR="00EA20C2" w:rsidRPr="00C073C5" w:rsidRDefault="00130ED7" w:rsidP="00C073C5">
      <w:pPr>
        <w:pStyle w:val="ListParagraph"/>
        <w:numPr>
          <w:ilvl w:val="0"/>
          <w:numId w:val="13"/>
        </w:numPr>
        <w:rPr>
          <w:rFonts w:asciiTheme="majorHAnsi" w:hAnsiTheme="majorHAnsi" w:cstheme="majorHAnsi"/>
          <w:lang w:val="en-IN"/>
        </w:rPr>
      </w:pPr>
      <w:r w:rsidRPr="00130ED7">
        <w:rPr>
          <w:rFonts w:asciiTheme="majorHAnsi" w:hAnsiTheme="majorHAnsi" w:cstheme="majorHAnsi"/>
          <w:lang w:val="en-IN"/>
        </w:rPr>
        <w:t xml:space="preserve">Collaborated closely with </w:t>
      </w:r>
      <w:r w:rsidRPr="00130ED7">
        <w:rPr>
          <w:rFonts w:asciiTheme="majorHAnsi" w:hAnsiTheme="majorHAnsi" w:cstheme="majorHAnsi"/>
          <w:b/>
          <w:bCs/>
          <w:lang w:val="en-IN"/>
        </w:rPr>
        <w:t>functional consultants and business stakeholders</w:t>
      </w:r>
      <w:r w:rsidRPr="00130ED7">
        <w:rPr>
          <w:rFonts w:asciiTheme="majorHAnsi" w:hAnsiTheme="majorHAnsi" w:cstheme="majorHAnsi"/>
          <w:lang w:val="en-IN"/>
        </w:rPr>
        <w:t xml:space="preserve"> for requirement gathering, impact analysis, and technical design preparation.</w:t>
      </w:r>
    </w:p>
    <w:p w14:paraId="51696CA3" w14:textId="45C1B22F" w:rsidR="00130ED7" w:rsidRPr="00130ED7" w:rsidRDefault="00130ED7" w:rsidP="00130ED7">
      <w:pPr>
        <w:pStyle w:val="ListParagraph"/>
        <w:numPr>
          <w:ilvl w:val="0"/>
          <w:numId w:val="13"/>
        </w:numPr>
        <w:rPr>
          <w:rFonts w:asciiTheme="majorHAnsi" w:hAnsiTheme="majorHAnsi" w:cstheme="majorHAnsi"/>
          <w:lang w:val="en-IN"/>
        </w:rPr>
      </w:pPr>
      <w:r w:rsidRPr="00130ED7">
        <w:rPr>
          <w:rFonts w:asciiTheme="majorHAnsi" w:hAnsiTheme="majorHAnsi" w:cstheme="majorHAnsi"/>
          <w:lang w:val="en-IN"/>
        </w:rPr>
        <w:t xml:space="preserve">Participated in </w:t>
      </w:r>
      <w:r w:rsidRPr="00130ED7">
        <w:rPr>
          <w:rFonts w:asciiTheme="majorHAnsi" w:hAnsiTheme="majorHAnsi" w:cstheme="majorHAnsi"/>
          <w:b/>
          <w:bCs/>
          <w:lang w:val="en-IN"/>
        </w:rPr>
        <w:t>technical design reviews and code quality checks</w:t>
      </w:r>
      <w:r w:rsidRPr="00130ED7">
        <w:rPr>
          <w:rFonts w:asciiTheme="majorHAnsi" w:hAnsiTheme="majorHAnsi" w:cstheme="majorHAnsi"/>
          <w:lang w:val="en-IN"/>
        </w:rPr>
        <w:t>, ensuring compliance with SAP development standards and best practices.</w:t>
      </w:r>
    </w:p>
    <w:p w14:paraId="5479964F" w14:textId="01981B46" w:rsidR="00130ED7" w:rsidRPr="00130ED7" w:rsidRDefault="00130ED7" w:rsidP="00130ED7">
      <w:pPr>
        <w:pStyle w:val="ListParagraph"/>
        <w:numPr>
          <w:ilvl w:val="0"/>
          <w:numId w:val="13"/>
        </w:numPr>
        <w:rPr>
          <w:rFonts w:asciiTheme="majorHAnsi" w:hAnsiTheme="majorHAnsi" w:cstheme="majorHAnsi"/>
          <w:lang w:val="en-IN"/>
        </w:rPr>
      </w:pPr>
      <w:r w:rsidRPr="00130ED7">
        <w:rPr>
          <w:rFonts w:asciiTheme="majorHAnsi" w:hAnsiTheme="majorHAnsi" w:cstheme="majorHAnsi"/>
          <w:lang w:val="en-IN"/>
        </w:rPr>
        <w:t xml:space="preserve">Currently working on </w:t>
      </w:r>
      <w:r w:rsidRPr="00130ED7">
        <w:rPr>
          <w:rFonts w:asciiTheme="majorHAnsi" w:hAnsiTheme="majorHAnsi" w:cstheme="majorHAnsi"/>
          <w:b/>
          <w:bCs/>
          <w:lang w:val="en-IN"/>
        </w:rPr>
        <w:t>SAP ABAP on HANA and CDS-based development</w:t>
      </w:r>
      <w:r w:rsidRPr="00130ED7">
        <w:rPr>
          <w:rFonts w:asciiTheme="majorHAnsi" w:hAnsiTheme="majorHAnsi" w:cstheme="majorHAnsi"/>
          <w:lang w:val="en-IN"/>
        </w:rPr>
        <w:t xml:space="preserve"> within S/4HANA landscape.</w:t>
      </w:r>
    </w:p>
    <w:p w14:paraId="4EBD08AD" w14:textId="218D58BB" w:rsidR="0056345E" w:rsidRPr="00897653" w:rsidRDefault="006F02F5">
      <w:pPr>
        <w:rPr>
          <w:rFonts w:asciiTheme="majorHAnsi" w:hAnsiTheme="majorHAnsi" w:cstheme="majorHAnsi"/>
          <w:sz w:val="28"/>
          <w:szCs w:val="28"/>
        </w:rPr>
      </w:pPr>
      <w:r w:rsidRPr="00897653">
        <w:rPr>
          <w:rFonts w:asciiTheme="majorHAnsi" w:hAnsiTheme="majorHAnsi" w:cstheme="majorHAnsi"/>
          <w:b/>
          <w:sz w:val="28"/>
          <w:szCs w:val="28"/>
        </w:rPr>
        <w:t>2. SAP ABAP Consultant</w:t>
      </w:r>
    </w:p>
    <w:p w14:paraId="4502A40C" w14:textId="06117827" w:rsidR="0056345E" w:rsidRPr="00897653" w:rsidRDefault="006F02F5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897653">
        <w:rPr>
          <w:rFonts w:asciiTheme="majorHAnsi" w:hAnsiTheme="majorHAnsi" w:cstheme="majorHAnsi"/>
          <w:b/>
          <w:bCs/>
          <w:sz w:val="24"/>
          <w:szCs w:val="24"/>
        </w:rPr>
        <w:t xml:space="preserve">Client: </w:t>
      </w:r>
      <w:r w:rsidR="00D17FE1">
        <w:rPr>
          <w:rFonts w:asciiTheme="majorHAnsi" w:hAnsiTheme="majorHAnsi" w:cstheme="majorHAnsi"/>
          <w:b/>
          <w:bCs/>
          <w:sz w:val="24"/>
          <w:szCs w:val="24"/>
        </w:rPr>
        <w:t>Pacific Corp</w:t>
      </w:r>
    </w:p>
    <w:p w14:paraId="115C39FA" w14:textId="2719A04F" w:rsidR="0056345E" w:rsidRPr="006F02F5" w:rsidRDefault="006F02F5" w:rsidP="000405AB">
      <w:pPr>
        <w:spacing w:line="240" w:lineRule="auto"/>
        <w:rPr>
          <w:rFonts w:asciiTheme="majorHAnsi" w:hAnsiTheme="majorHAnsi" w:cstheme="majorHAnsi"/>
        </w:rPr>
      </w:pPr>
      <w:r w:rsidRPr="006F02F5">
        <w:rPr>
          <w:rFonts w:asciiTheme="majorHAnsi" w:hAnsiTheme="majorHAnsi" w:cstheme="majorHAnsi"/>
        </w:rPr>
        <w:t>Dec 20</w:t>
      </w:r>
      <w:r w:rsidR="003B2BB2">
        <w:rPr>
          <w:rFonts w:asciiTheme="majorHAnsi" w:hAnsiTheme="majorHAnsi" w:cstheme="majorHAnsi"/>
        </w:rPr>
        <w:t>18</w:t>
      </w:r>
      <w:r w:rsidRPr="006F02F5">
        <w:rPr>
          <w:rFonts w:asciiTheme="majorHAnsi" w:hAnsiTheme="majorHAnsi" w:cstheme="majorHAnsi"/>
        </w:rPr>
        <w:t xml:space="preserve"> – Dec 202</w:t>
      </w:r>
      <w:r w:rsidR="003B2BB2">
        <w:rPr>
          <w:rFonts w:asciiTheme="majorHAnsi" w:hAnsiTheme="majorHAnsi" w:cstheme="majorHAnsi"/>
        </w:rPr>
        <w:t>2</w:t>
      </w:r>
    </w:p>
    <w:p w14:paraId="0393DC98" w14:textId="3463DAAA" w:rsidR="00863FA6" w:rsidRPr="00863FA6" w:rsidRDefault="00863FA6" w:rsidP="00863FA6">
      <w:pPr>
        <w:pStyle w:val="ListBullet"/>
        <w:numPr>
          <w:ilvl w:val="0"/>
          <w:numId w:val="14"/>
        </w:numPr>
        <w:jc w:val="both"/>
        <w:rPr>
          <w:rFonts w:asciiTheme="majorHAnsi" w:hAnsiTheme="majorHAnsi" w:cstheme="majorHAnsi"/>
          <w:lang w:val="en-IN" w:eastAsia="en-IN"/>
        </w:rPr>
      </w:pPr>
      <w:r w:rsidRPr="00863FA6">
        <w:rPr>
          <w:rFonts w:asciiTheme="majorHAnsi" w:hAnsiTheme="majorHAnsi" w:cstheme="majorHAnsi"/>
          <w:lang w:val="en-IN" w:eastAsia="en-IN"/>
        </w:rPr>
        <w:t xml:space="preserve">Designed and developed </w:t>
      </w:r>
      <w:r w:rsidRPr="00863FA6">
        <w:rPr>
          <w:rFonts w:asciiTheme="majorHAnsi" w:hAnsiTheme="majorHAnsi" w:cstheme="majorHAnsi"/>
          <w:b/>
          <w:bCs/>
          <w:lang w:val="en-IN" w:eastAsia="en-IN"/>
        </w:rPr>
        <w:t>RICEF objects</w:t>
      </w:r>
      <w:r w:rsidRPr="00863FA6">
        <w:rPr>
          <w:rFonts w:asciiTheme="majorHAnsi" w:hAnsiTheme="majorHAnsi" w:cstheme="majorHAnsi"/>
          <w:lang w:val="en-IN" w:eastAsia="en-IN"/>
        </w:rPr>
        <w:t>, including ALV reports, RFCs, Enhancements, and Interfaces across SAP HCM and cross-functional modules.</w:t>
      </w:r>
    </w:p>
    <w:p w14:paraId="5A827681" w14:textId="6F081742" w:rsidR="00863FA6" w:rsidRPr="00863FA6" w:rsidRDefault="00863FA6" w:rsidP="00863FA6">
      <w:pPr>
        <w:pStyle w:val="ListBullet"/>
        <w:numPr>
          <w:ilvl w:val="0"/>
          <w:numId w:val="14"/>
        </w:numPr>
        <w:jc w:val="both"/>
        <w:rPr>
          <w:rFonts w:asciiTheme="majorHAnsi" w:hAnsiTheme="majorHAnsi" w:cstheme="majorHAnsi"/>
          <w:lang w:val="en-IN" w:eastAsia="en-IN"/>
        </w:rPr>
      </w:pPr>
      <w:r w:rsidRPr="00863FA6">
        <w:rPr>
          <w:rFonts w:asciiTheme="majorHAnsi" w:hAnsiTheme="majorHAnsi" w:cstheme="majorHAnsi"/>
          <w:lang w:val="en-IN" w:eastAsia="en-IN"/>
        </w:rPr>
        <w:lastRenderedPageBreak/>
        <w:t xml:space="preserve">Implemented </w:t>
      </w:r>
      <w:r w:rsidRPr="00863FA6">
        <w:rPr>
          <w:rFonts w:asciiTheme="majorHAnsi" w:hAnsiTheme="majorHAnsi" w:cstheme="majorHAnsi"/>
          <w:b/>
          <w:bCs/>
          <w:lang w:val="en-IN" w:eastAsia="en-IN"/>
        </w:rPr>
        <w:t>Screen Exits (PM01)</w:t>
      </w:r>
      <w:r w:rsidRPr="00863FA6">
        <w:rPr>
          <w:rFonts w:asciiTheme="majorHAnsi" w:hAnsiTheme="majorHAnsi" w:cstheme="majorHAnsi"/>
          <w:lang w:val="en-IN" w:eastAsia="en-IN"/>
        </w:rPr>
        <w:t xml:space="preserve"> and custom enhancements reflecting in PA20, ensuring alignment with HR business requirements.</w:t>
      </w:r>
    </w:p>
    <w:p w14:paraId="5A09110C" w14:textId="26EE9873" w:rsidR="00863FA6" w:rsidRPr="00863FA6" w:rsidRDefault="00863FA6" w:rsidP="00863FA6">
      <w:pPr>
        <w:pStyle w:val="ListBullet"/>
        <w:numPr>
          <w:ilvl w:val="0"/>
          <w:numId w:val="14"/>
        </w:numPr>
        <w:jc w:val="both"/>
        <w:rPr>
          <w:rFonts w:asciiTheme="majorHAnsi" w:hAnsiTheme="majorHAnsi" w:cstheme="majorHAnsi"/>
          <w:lang w:val="en-IN" w:eastAsia="en-IN"/>
        </w:rPr>
      </w:pPr>
      <w:r w:rsidRPr="00863FA6">
        <w:rPr>
          <w:rFonts w:asciiTheme="majorHAnsi" w:hAnsiTheme="majorHAnsi" w:cstheme="majorHAnsi"/>
          <w:lang w:val="en-IN" w:eastAsia="en-IN"/>
        </w:rPr>
        <w:t xml:space="preserve">Developed </w:t>
      </w:r>
      <w:r w:rsidRPr="00863FA6">
        <w:rPr>
          <w:rFonts w:asciiTheme="majorHAnsi" w:hAnsiTheme="majorHAnsi" w:cstheme="majorHAnsi"/>
          <w:b/>
          <w:bCs/>
          <w:lang w:val="en-IN" w:eastAsia="en-IN"/>
        </w:rPr>
        <w:t>Proxy Interfaces using SPROXY</w:t>
      </w:r>
      <w:r w:rsidRPr="00863FA6">
        <w:rPr>
          <w:rFonts w:asciiTheme="majorHAnsi" w:hAnsiTheme="majorHAnsi" w:cstheme="majorHAnsi"/>
          <w:lang w:val="en-IN" w:eastAsia="en-IN"/>
        </w:rPr>
        <w:t xml:space="preserve"> for REST API integrations with third-party systems, ensuring secure and reliable data exchange.</w:t>
      </w:r>
    </w:p>
    <w:p w14:paraId="28DFDF90" w14:textId="6F3EC934" w:rsidR="00863FA6" w:rsidRPr="00863FA6" w:rsidRDefault="00863FA6" w:rsidP="00863FA6">
      <w:pPr>
        <w:pStyle w:val="ListBullet"/>
        <w:numPr>
          <w:ilvl w:val="0"/>
          <w:numId w:val="14"/>
        </w:numPr>
        <w:jc w:val="both"/>
        <w:rPr>
          <w:rFonts w:asciiTheme="majorHAnsi" w:hAnsiTheme="majorHAnsi" w:cstheme="majorHAnsi"/>
          <w:lang w:val="en-IN" w:eastAsia="en-IN"/>
        </w:rPr>
      </w:pPr>
      <w:r w:rsidRPr="00863FA6">
        <w:rPr>
          <w:rFonts w:asciiTheme="majorHAnsi" w:hAnsiTheme="majorHAnsi" w:cstheme="majorHAnsi"/>
          <w:lang w:val="en-IN" w:eastAsia="en-IN"/>
        </w:rPr>
        <w:t xml:space="preserve">Created and enhanced custom technical objects following SAP best practices for </w:t>
      </w:r>
      <w:r w:rsidRPr="00863FA6">
        <w:rPr>
          <w:rFonts w:asciiTheme="majorHAnsi" w:hAnsiTheme="majorHAnsi" w:cstheme="majorHAnsi"/>
          <w:b/>
          <w:bCs/>
          <w:lang w:val="en-IN" w:eastAsia="en-IN"/>
        </w:rPr>
        <w:t>readability, reusability, and performance optimization</w:t>
      </w:r>
      <w:r w:rsidRPr="00863FA6">
        <w:rPr>
          <w:rFonts w:asciiTheme="majorHAnsi" w:hAnsiTheme="majorHAnsi" w:cstheme="majorHAnsi"/>
          <w:lang w:val="en-IN" w:eastAsia="en-IN"/>
        </w:rPr>
        <w:t>.</w:t>
      </w:r>
    </w:p>
    <w:p w14:paraId="2F9067DD" w14:textId="512F4CCD" w:rsidR="00863FA6" w:rsidRPr="00863FA6" w:rsidRDefault="00863FA6" w:rsidP="00863FA6">
      <w:pPr>
        <w:pStyle w:val="ListBullet"/>
        <w:numPr>
          <w:ilvl w:val="0"/>
          <w:numId w:val="14"/>
        </w:numPr>
        <w:jc w:val="both"/>
        <w:rPr>
          <w:rFonts w:asciiTheme="majorHAnsi" w:hAnsiTheme="majorHAnsi" w:cstheme="majorHAnsi"/>
          <w:lang w:val="en-IN" w:eastAsia="en-IN"/>
        </w:rPr>
      </w:pPr>
      <w:r w:rsidRPr="00863FA6">
        <w:rPr>
          <w:rFonts w:asciiTheme="majorHAnsi" w:hAnsiTheme="majorHAnsi" w:cstheme="majorHAnsi"/>
          <w:lang w:val="en-IN" w:eastAsia="en-IN"/>
        </w:rPr>
        <w:t xml:space="preserve">Worked as a </w:t>
      </w:r>
      <w:r w:rsidRPr="00863FA6">
        <w:rPr>
          <w:rFonts w:asciiTheme="majorHAnsi" w:hAnsiTheme="majorHAnsi" w:cstheme="majorHAnsi"/>
          <w:b/>
          <w:bCs/>
          <w:lang w:val="en-IN" w:eastAsia="en-IN"/>
        </w:rPr>
        <w:t>Techno-functional ABAP HR (HCM PA) Consultant</w:t>
      </w:r>
      <w:r w:rsidRPr="00863FA6">
        <w:rPr>
          <w:rFonts w:asciiTheme="majorHAnsi" w:hAnsiTheme="majorHAnsi" w:cstheme="majorHAnsi"/>
          <w:lang w:val="en-IN" w:eastAsia="en-IN"/>
        </w:rPr>
        <w:t>, collaborating closely with functional teams for requirement analysis and solution design.</w:t>
      </w:r>
    </w:p>
    <w:p w14:paraId="51ED46E0" w14:textId="3CCDBF79" w:rsidR="00863FA6" w:rsidRPr="00863FA6" w:rsidRDefault="00863FA6" w:rsidP="00863FA6">
      <w:pPr>
        <w:pStyle w:val="ListBullet"/>
        <w:numPr>
          <w:ilvl w:val="0"/>
          <w:numId w:val="14"/>
        </w:numPr>
        <w:jc w:val="both"/>
        <w:rPr>
          <w:rFonts w:asciiTheme="majorHAnsi" w:hAnsiTheme="majorHAnsi" w:cstheme="majorHAnsi"/>
          <w:lang w:val="en-IN" w:eastAsia="en-IN"/>
        </w:rPr>
      </w:pPr>
      <w:r w:rsidRPr="00863FA6">
        <w:rPr>
          <w:rFonts w:asciiTheme="majorHAnsi" w:hAnsiTheme="majorHAnsi" w:cstheme="majorHAnsi"/>
          <w:lang w:val="en-IN" w:eastAsia="en-IN"/>
        </w:rPr>
        <w:t xml:space="preserve">Led troubleshooting and complex issue resolution using </w:t>
      </w:r>
      <w:r w:rsidRPr="00863FA6">
        <w:rPr>
          <w:rFonts w:asciiTheme="majorHAnsi" w:hAnsiTheme="majorHAnsi" w:cstheme="majorHAnsi"/>
          <w:b/>
          <w:bCs/>
          <w:lang w:val="en-IN" w:eastAsia="en-IN"/>
        </w:rPr>
        <w:t>ABAP Debugger</w:t>
      </w:r>
      <w:r w:rsidRPr="00863FA6">
        <w:rPr>
          <w:rFonts w:asciiTheme="majorHAnsi" w:hAnsiTheme="majorHAnsi" w:cstheme="majorHAnsi"/>
          <w:lang w:val="en-IN" w:eastAsia="en-IN"/>
        </w:rPr>
        <w:t>, ensuring timely resolution of production defects.</w:t>
      </w:r>
    </w:p>
    <w:p w14:paraId="16C4E50E" w14:textId="61D18EE7" w:rsidR="00863FA6" w:rsidRPr="00863FA6" w:rsidRDefault="00863FA6" w:rsidP="00863FA6">
      <w:pPr>
        <w:pStyle w:val="ListBullet"/>
        <w:numPr>
          <w:ilvl w:val="0"/>
          <w:numId w:val="14"/>
        </w:numPr>
        <w:jc w:val="both"/>
        <w:rPr>
          <w:rFonts w:asciiTheme="majorHAnsi" w:hAnsiTheme="majorHAnsi" w:cstheme="majorHAnsi"/>
          <w:lang w:val="en-IN" w:eastAsia="en-IN"/>
        </w:rPr>
      </w:pPr>
      <w:r w:rsidRPr="00863FA6">
        <w:rPr>
          <w:rFonts w:asciiTheme="majorHAnsi" w:hAnsiTheme="majorHAnsi" w:cstheme="majorHAnsi"/>
          <w:lang w:val="en-IN" w:eastAsia="en-IN"/>
        </w:rPr>
        <w:t>Prepared technical design documents and functional-technical specifications for custom developments.</w:t>
      </w:r>
    </w:p>
    <w:p w14:paraId="1A941039" w14:textId="321A1675" w:rsidR="00863FA6" w:rsidRPr="00863FA6" w:rsidRDefault="00863FA6" w:rsidP="00863FA6">
      <w:pPr>
        <w:pStyle w:val="ListBullet"/>
        <w:numPr>
          <w:ilvl w:val="0"/>
          <w:numId w:val="14"/>
        </w:numPr>
        <w:jc w:val="both"/>
        <w:rPr>
          <w:rFonts w:asciiTheme="majorHAnsi" w:hAnsiTheme="majorHAnsi" w:cstheme="majorHAnsi"/>
          <w:lang w:val="en-IN" w:eastAsia="en-IN"/>
        </w:rPr>
      </w:pPr>
      <w:r w:rsidRPr="00863FA6">
        <w:rPr>
          <w:rFonts w:asciiTheme="majorHAnsi" w:hAnsiTheme="majorHAnsi" w:cstheme="majorHAnsi"/>
          <w:lang w:val="en-IN" w:eastAsia="en-IN"/>
        </w:rPr>
        <w:t xml:space="preserve">Developed detailed </w:t>
      </w:r>
      <w:r w:rsidRPr="00863FA6">
        <w:rPr>
          <w:rFonts w:asciiTheme="majorHAnsi" w:hAnsiTheme="majorHAnsi" w:cstheme="majorHAnsi"/>
          <w:b/>
          <w:bCs/>
          <w:lang w:val="en-IN" w:eastAsia="en-IN"/>
        </w:rPr>
        <w:t>test plans</w:t>
      </w:r>
      <w:r w:rsidRPr="00863FA6">
        <w:rPr>
          <w:rFonts w:asciiTheme="majorHAnsi" w:hAnsiTheme="majorHAnsi" w:cstheme="majorHAnsi"/>
          <w:lang w:val="en-IN" w:eastAsia="en-IN"/>
        </w:rPr>
        <w:t>, performed unit testing, and supported integration testing, UAT, and end-user training activities.</w:t>
      </w:r>
    </w:p>
    <w:p w14:paraId="3D3F0EC8" w14:textId="7DE0AA0C" w:rsidR="00863FA6" w:rsidRPr="00863FA6" w:rsidRDefault="00863FA6" w:rsidP="00863FA6">
      <w:pPr>
        <w:pStyle w:val="ListBullet"/>
        <w:numPr>
          <w:ilvl w:val="0"/>
          <w:numId w:val="14"/>
        </w:numPr>
        <w:jc w:val="both"/>
        <w:rPr>
          <w:rFonts w:asciiTheme="majorHAnsi" w:hAnsiTheme="majorHAnsi" w:cstheme="majorHAnsi"/>
          <w:lang w:val="en-IN" w:eastAsia="en-IN"/>
        </w:rPr>
      </w:pPr>
      <w:r w:rsidRPr="00863FA6">
        <w:rPr>
          <w:rFonts w:asciiTheme="majorHAnsi" w:hAnsiTheme="majorHAnsi" w:cstheme="majorHAnsi"/>
          <w:lang w:val="en-IN" w:eastAsia="en-IN"/>
        </w:rPr>
        <w:t xml:space="preserve">Conducted </w:t>
      </w:r>
      <w:r w:rsidRPr="00863FA6">
        <w:rPr>
          <w:rFonts w:asciiTheme="majorHAnsi" w:hAnsiTheme="majorHAnsi" w:cstheme="majorHAnsi"/>
          <w:b/>
          <w:bCs/>
          <w:lang w:val="en-IN" w:eastAsia="en-IN"/>
        </w:rPr>
        <w:t>code quality validations using ATC and SCI checks</w:t>
      </w:r>
      <w:r w:rsidRPr="00863FA6">
        <w:rPr>
          <w:rFonts w:asciiTheme="majorHAnsi" w:hAnsiTheme="majorHAnsi" w:cstheme="majorHAnsi"/>
          <w:lang w:val="en-IN" w:eastAsia="en-IN"/>
        </w:rPr>
        <w:t xml:space="preserve"> during upgrade and Unicode compliance projects.</w:t>
      </w:r>
    </w:p>
    <w:p w14:paraId="3726F1B6" w14:textId="1768D11D" w:rsidR="00863FA6" w:rsidRPr="00863FA6" w:rsidRDefault="00863FA6" w:rsidP="00863FA6">
      <w:pPr>
        <w:pStyle w:val="ListBullet"/>
        <w:numPr>
          <w:ilvl w:val="0"/>
          <w:numId w:val="14"/>
        </w:numPr>
        <w:jc w:val="both"/>
        <w:rPr>
          <w:rFonts w:asciiTheme="majorHAnsi" w:hAnsiTheme="majorHAnsi" w:cstheme="majorHAnsi"/>
          <w:lang w:val="en-IN" w:eastAsia="en-IN"/>
        </w:rPr>
      </w:pPr>
      <w:r w:rsidRPr="00863FA6">
        <w:rPr>
          <w:rFonts w:asciiTheme="majorHAnsi" w:hAnsiTheme="majorHAnsi" w:cstheme="majorHAnsi"/>
          <w:lang w:val="en-IN" w:eastAsia="en-IN"/>
        </w:rPr>
        <w:t>Collaborated with cross-functional and multi-location implementation teams to ensure deliverables meet both functional and technical standards.</w:t>
      </w:r>
    </w:p>
    <w:p w14:paraId="6C13B1E6" w14:textId="44CC7CC3" w:rsidR="00863FA6" w:rsidRPr="00863FA6" w:rsidRDefault="00863FA6" w:rsidP="00863FA6">
      <w:pPr>
        <w:pStyle w:val="ListBullet"/>
        <w:numPr>
          <w:ilvl w:val="0"/>
          <w:numId w:val="14"/>
        </w:numPr>
        <w:jc w:val="both"/>
        <w:rPr>
          <w:rFonts w:asciiTheme="majorHAnsi" w:hAnsiTheme="majorHAnsi" w:cstheme="majorHAnsi"/>
          <w:lang w:val="en-IN" w:eastAsia="en-IN"/>
        </w:rPr>
      </w:pPr>
      <w:r w:rsidRPr="00863FA6">
        <w:rPr>
          <w:rFonts w:asciiTheme="majorHAnsi" w:hAnsiTheme="majorHAnsi" w:cstheme="majorHAnsi"/>
          <w:lang w:val="en-IN" w:eastAsia="en-IN"/>
        </w:rPr>
        <w:t>Mentored junior developers through knowledge transfer sessions, project guidance, and continuous feedback.</w:t>
      </w:r>
    </w:p>
    <w:p w14:paraId="01739730" w14:textId="77777777" w:rsidR="0053118A" w:rsidRDefault="00863FA6" w:rsidP="0053118A">
      <w:pPr>
        <w:pStyle w:val="ListBullet"/>
        <w:numPr>
          <w:ilvl w:val="0"/>
          <w:numId w:val="14"/>
        </w:numPr>
        <w:jc w:val="both"/>
        <w:rPr>
          <w:rFonts w:asciiTheme="majorHAnsi" w:hAnsiTheme="majorHAnsi" w:cstheme="majorHAnsi"/>
          <w:lang w:val="en-IN" w:eastAsia="en-IN"/>
        </w:rPr>
      </w:pPr>
      <w:r w:rsidRPr="00863FA6">
        <w:rPr>
          <w:rFonts w:asciiTheme="majorHAnsi" w:hAnsiTheme="majorHAnsi" w:cstheme="majorHAnsi"/>
          <w:lang w:val="en-IN" w:eastAsia="en-IN"/>
        </w:rPr>
        <w:t>Ensured consistent delivery of high-quality developments aligned with SAP development standards and project timelines.</w:t>
      </w:r>
    </w:p>
    <w:p w14:paraId="0A4A30FE" w14:textId="77777777" w:rsidR="0053118A" w:rsidRDefault="0053118A" w:rsidP="0053118A">
      <w:pPr>
        <w:pStyle w:val="ListBullet"/>
        <w:numPr>
          <w:ilvl w:val="0"/>
          <w:numId w:val="0"/>
        </w:numPr>
        <w:ind w:left="360"/>
        <w:jc w:val="both"/>
        <w:rPr>
          <w:rFonts w:asciiTheme="majorHAnsi" w:hAnsiTheme="majorHAnsi" w:cstheme="majorHAnsi"/>
          <w:lang w:val="en-IN" w:eastAsia="en-IN"/>
        </w:rPr>
      </w:pPr>
    </w:p>
    <w:p w14:paraId="1FCA89B1" w14:textId="77777777" w:rsidR="0056345E" w:rsidRPr="006F02F5" w:rsidRDefault="006F02F5">
      <w:pPr>
        <w:pStyle w:val="Heading2"/>
        <w:rPr>
          <w:rFonts w:cstheme="majorHAnsi"/>
        </w:rPr>
      </w:pPr>
      <w:r w:rsidRPr="006F02F5">
        <w:rPr>
          <w:rFonts w:cstheme="majorHAnsi"/>
        </w:rPr>
        <w:t>EDUCATION</w:t>
      </w:r>
    </w:p>
    <w:p w14:paraId="38111EFF" w14:textId="3BAC6C69" w:rsidR="0056345E" w:rsidRPr="006F02F5" w:rsidRDefault="006F02F5">
      <w:pPr>
        <w:pStyle w:val="ListBullet"/>
        <w:rPr>
          <w:rFonts w:asciiTheme="majorHAnsi" w:hAnsiTheme="majorHAnsi" w:cstheme="majorHAnsi"/>
        </w:rPr>
      </w:pPr>
      <w:r w:rsidRPr="006F02F5">
        <w:rPr>
          <w:rFonts w:asciiTheme="majorHAnsi" w:hAnsiTheme="majorHAnsi" w:cstheme="majorHAnsi"/>
        </w:rPr>
        <w:t xml:space="preserve"> Bachelor of Technology – </w:t>
      </w:r>
      <w:r w:rsidR="00B5668C">
        <w:rPr>
          <w:rFonts w:asciiTheme="majorHAnsi" w:hAnsiTheme="majorHAnsi" w:cstheme="majorHAnsi"/>
        </w:rPr>
        <w:t>BRIG</w:t>
      </w:r>
      <w:r w:rsidRPr="006F02F5">
        <w:rPr>
          <w:rFonts w:asciiTheme="majorHAnsi" w:hAnsiTheme="majorHAnsi" w:cstheme="majorHAnsi"/>
        </w:rPr>
        <w:t xml:space="preserve">, </w:t>
      </w:r>
      <w:r w:rsidR="00B5668C">
        <w:rPr>
          <w:rFonts w:asciiTheme="majorHAnsi" w:hAnsiTheme="majorHAnsi" w:cstheme="majorHAnsi"/>
        </w:rPr>
        <w:t>Hyderabad</w:t>
      </w:r>
      <w:r w:rsidR="00BD472D">
        <w:rPr>
          <w:rFonts w:asciiTheme="majorHAnsi" w:hAnsiTheme="majorHAnsi" w:cstheme="majorHAnsi"/>
        </w:rPr>
        <w:t xml:space="preserve"> </w:t>
      </w:r>
      <w:r w:rsidRPr="006F02F5">
        <w:rPr>
          <w:rFonts w:asciiTheme="majorHAnsi" w:hAnsiTheme="majorHAnsi" w:cstheme="majorHAnsi"/>
        </w:rPr>
        <w:t>(201</w:t>
      </w:r>
      <w:r w:rsidR="001316EA">
        <w:rPr>
          <w:rFonts w:asciiTheme="majorHAnsi" w:hAnsiTheme="majorHAnsi" w:cstheme="majorHAnsi"/>
        </w:rPr>
        <w:t>2</w:t>
      </w:r>
      <w:r w:rsidRPr="006F02F5">
        <w:rPr>
          <w:rFonts w:asciiTheme="majorHAnsi" w:hAnsiTheme="majorHAnsi" w:cstheme="majorHAnsi"/>
        </w:rPr>
        <w:t xml:space="preserve"> – 201</w:t>
      </w:r>
      <w:r w:rsidR="001316EA">
        <w:rPr>
          <w:rFonts w:asciiTheme="majorHAnsi" w:hAnsiTheme="majorHAnsi" w:cstheme="majorHAnsi"/>
        </w:rPr>
        <w:t>6</w:t>
      </w:r>
      <w:r w:rsidRPr="006F02F5">
        <w:rPr>
          <w:rFonts w:asciiTheme="majorHAnsi" w:hAnsiTheme="majorHAnsi" w:cstheme="majorHAnsi"/>
        </w:rPr>
        <w:t>)</w:t>
      </w:r>
    </w:p>
    <w:p w14:paraId="03DEF25C" w14:textId="42BB2ED5" w:rsidR="0056345E" w:rsidRPr="006F02F5" w:rsidRDefault="006F02F5">
      <w:pPr>
        <w:pStyle w:val="ListBullet"/>
        <w:rPr>
          <w:rFonts w:asciiTheme="majorHAnsi" w:hAnsiTheme="majorHAnsi" w:cstheme="majorHAnsi"/>
        </w:rPr>
      </w:pPr>
      <w:r w:rsidRPr="006F02F5">
        <w:rPr>
          <w:rFonts w:asciiTheme="majorHAnsi" w:hAnsiTheme="majorHAnsi" w:cstheme="majorHAnsi"/>
        </w:rPr>
        <w:t xml:space="preserve"> Intermediate (MPC) – Narayana Jr College, </w:t>
      </w:r>
      <w:r w:rsidR="001316EA">
        <w:rPr>
          <w:rFonts w:asciiTheme="majorHAnsi" w:hAnsiTheme="majorHAnsi" w:cstheme="majorHAnsi"/>
        </w:rPr>
        <w:t>Hyderabad</w:t>
      </w:r>
      <w:r w:rsidRPr="006F02F5">
        <w:rPr>
          <w:rFonts w:asciiTheme="majorHAnsi" w:hAnsiTheme="majorHAnsi" w:cstheme="majorHAnsi"/>
        </w:rPr>
        <w:t xml:space="preserve"> (20</w:t>
      </w:r>
      <w:r w:rsidR="001316EA">
        <w:rPr>
          <w:rFonts w:asciiTheme="majorHAnsi" w:hAnsiTheme="majorHAnsi" w:cstheme="majorHAnsi"/>
        </w:rPr>
        <w:t>10</w:t>
      </w:r>
      <w:r w:rsidRPr="006F02F5">
        <w:rPr>
          <w:rFonts w:asciiTheme="majorHAnsi" w:hAnsiTheme="majorHAnsi" w:cstheme="majorHAnsi"/>
        </w:rPr>
        <w:t xml:space="preserve"> – 201</w:t>
      </w:r>
      <w:r w:rsidR="001316EA">
        <w:rPr>
          <w:rFonts w:asciiTheme="majorHAnsi" w:hAnsiTheme="majorHAnsi" w:cstheme="majorHAnsi"/>
        </w:rPr>
        <w:t>2</w:t>
      </w:r>
      <w:r w:rsidRPr="006F02F5">
        <w:rPr>
          <w:rFonts w:asciiTheme="majorHAnsi" w:hAnsiTheme="majorHAnsi" w:cstheme="majorHAnsi"/>
        </w:rPr>
        <w:t>)</w:t>
      </w:r>
    </w:p>
    <w:p w14:paraId="1B045F1C" w14:textId="1EAD4C3B" w:rsidR="0056345E" w:rsidRPr="006F02F5" w:rsidRDefault="006F02F5">
      <w:pPr>
        <w:pStyle w:val="ListBullet"/>
        <w:rPr>
          <w:rFonts w:asciiTheme="majorHAnsi" w:hAnsiTheme="majorHAnsi" w:cstheme="majorHAnsi"/>
        </w:rPr>
      </w:pPr>
      <w:r w:rsidRPr="006F02F5">
        <w:rPr>
          <w:rFonts w:asciiTheme="majorHAnsi" w:hAnsiTheme="majorHAnsi" w:cstheme="majorHAnsi"/>
        </w:rPr>
        <w:t xml:space="preserve"> SSC – 20</w:t>
      </w:r>
      <w:r w:rsidR="001316EA">
        <w:rPr>
          <w:rFonts w:asciiTheme="majorHAnsi" w:hAnsiTheme="majorHAnsi" w:cstheme="majorHAnsi"/>
        </w:rPr>
        <w:t>10</w:t>
      </w:r>
    </w:p>
    <w:p w14:paraId="11C164AE" w14:textId="77777777" w:rsidR="0056345E" w:rsidRPr="006F02F5" w:rsidRDefault="006F02F5">
      <w:pPr>
        <w:pStyle w:val="Heading2"/>
        <w:rPr>
          <w:rFonts w:cstheme="majorHAnsi"/>
        </w:rPr>
      </w:pPr>
      <w:r w:rsidRPr="006F02F5">
        <w:rPr>
          <w:rFonts w:cstheme="majorHAnsi"/>
        </w:rPr>
        <w:t>ADDITIONAL SKILLS</w:t>
      </w:r>
    </w:p>
    <w:p w14:paraId="434020D5" w14:textId="427482C3" w:rsidR="0056345E" w:rsidRPr="006F02F5" w:rsidRDefault="006F02F5">
      <w:pPr>
        <w:rPr>
          <w:rFonts w:asciiTheme="majorHAnsi" w:hAnsiTheme="majorHAnsi" w:cstheme="majorHAnsi"/>
        </w:rPr>
      </w:pPr>
      <w:r w:rsidRPr="006F02F5">
        <w:rPr>
          <w:rFonts w:asciiTheme="majorHAnsi" w:hAnsiTheme="majorHAnsi" w:cstheme="majorHAnsi"/>
        </w:rPr>
        <w:t>• AI Prompt Engineering</w:t>
      </w:r>
      <w:r w:rsidR="00CD767F">
        <w:rPr>
          <w:rFonts w:asciiTheme="majorHAnsi" w:hAnsiTheme="majorHAnsi" w:cstheme="majorHAnsi"/>
        </w:rPr>
        <w:t>, Content Marketing</w:t>
      </w:r>
      <w:r w:rsidR="006B7BF6">
        <w:rPr>
          <w:rFonts w:asciiTheme="majorHAnsi" w:hAnsiTheme="majorHAnsi" w:cstheme="majorHAnsi"/>
        </w:rPr>
        <w:t xml:space="preserve">, PPT, </w:t>
      </w:r>
      <w:r w:rsidRPr="006F02F5">
        <w:rPr>
          <w:rFonts w:asciiTheme="majorHAnsi" w:hAnsiTheme="majorHAnsi" w:cstheme="majorHAnsi"/>
        </w:rPr>
        <w:br/>
        <w:t>• Digital Marketing</w:t>
      </w:r>
      <w:r w:rsidR="006B7BF6">
        <w:rPr>
          <w:rFonts w:asciiTheme="majorHAnsi" w:hAnsiTheme="majorHAnsi" w:cstheme="majorHAnsi"/>
        </w:rPr>
        <w:t>, Administration</w:t>
      </w:r>
      <w:r w:rsidRPr="006F02F5">
        <w:rPr>
          <w:rFonts w:asciiTheme="majorHAnsi" w:hAnsiTheme="majorHAnsi" w:cstheme="majorHAnsi"/>
        </w:rPr>
        <w:br/>
        <w:t>• Organizational &amp; Personal Management</w:t>
      </w:r>
    </w:p>
    <w:p w14:paraId="0E385902" w14:textId="77777777" w:rsidR="0056345E" w:rsidRPr="006F02F5" w:rsidRDefault="006F02F5">
      <w:pPr>
        <w:pStyle w:val="Heading2"/>
        <w:rPr>
          <w:rFonts w:cstheme="majorHAnsi"/>
        </w:rPr>
      </w:pPr>
      <w:r w:rsidRPr="006F02F5">
        <w:rPr>
          <w:rFonts w:cstheme="majorHAnsi"/>
        </w:rPr>
        <w:t>LANGUAGES KNOWN</w:t>
      </w:r>
    </w:p>
    <w:p w14:paraId="22BB5C19" w14:textId="32E3637B" w:rsidR="0056345E" w:rsidRDefault="006F02F5">
      <w:pPr>
        <w:rPr>
          <w:rFonts w:asciiTheme="majorHAnsi" w:hAnsiTheme="majorHAnsi" w:cstheme="majorHAnsi"/>
        </w:rPr>
      </w:pPr>
      <w:r w:rsidRPr="006F02F5">
        <w:rPr>
          <w:rFonts w:asciiTheme="majorHAnsi" w:hAnsiTheme="majorHAnsi" w:cstheme="majorHAnsi"/>
        </w:rPr>
        <w:t>Telugu, English, Hindi</w:t>
      </w:r>
    </w:p>
    <w:p w14:paraId="7D1DF20F" w14:textId="77777777" w:rsidR="006F02F5" w:rsidRPr="006F02F5" w:rsidRDefault="006F02F5">
      <w:pPr>
        <w:rPr>
          <w:rFonts w:asciiTheme="majorHAnsi" w:hAnsiTheme="majorHAnsi" w:cstheme="majorHAnsi"/>
        </w:rPr>
      </w:pPr>
    </w:p>
    <w:p w14:paraId="00794FF2" w14:textId="77777777" w:rsidR="00BA2273" w:rsidRDefault="00BA2273" w:rsidP="00BA2273">
      <w:pPr>
        <w:pStyle w:val="ListBullet"/>
        <w:numPr>
          <w:ilvl w:val="0"/>
          <w:numId w:val="0"/>
        </w:numPr>
        <w:rPr>
          <w:rFonts w:asciiTheme="majorHAnsi" w:hAnsiTheme="majorHAnsi" w:cstheme="majorHAnsi"/>
          <w:lang w:val="en-IN"/>
        </w:rPr>
      </w:pPr>
    </w:p>
    <w:p w14:paraId="5D83CFF8" w14:textId="77777777" w:rsidR="005254E5" w:rsidRPr="006F02F5" w:rsidRDefault="005254E5" w:rsidP="006857FB">
      <w:pPr>
        <w:pStyle w:val="ListBullet"/>
        <w:numPr>
          <w:ilvl w:val="0"/>
          <w:numId w:val="0"/>
        </w:numPr>
        <w:rPr>
          <w:rFonts w:asciiTheme="majorHAnsi" w:hAnsiTheme="majorHAnsi" w:cstheme="majorHAnsi"/>
          <w:lang w:val="en-IN"/>
        </w:rPr>
      </w:pPr>
    </w:p>
    <w:sectPr w:rsidR="005254E5" w:rsidRPr="006F02F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32DCA0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B071266"/>
    <w:multiLevelType w:val="hybridMultilevel"/>
    <w:tmpl w:val="08D08A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A23651"/>
    <w:multiLevelType w:val="multilevel"/>
    <w:tmpl w:val="DC1E2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CF37D4"/>
    <w:multiLevelType w:val="hybridMultilevel"/>
    <w:tmpl w:val="F71EBC5E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0A52BC3"/>
    <w:multiLevelType w:val="hybridMultilevel"/>
    <w:tmpl w:val="1998372E"/>
    <w:lvl w:ilvl="0" w:tplc="8370CA0E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091347"/>
    <w:multiLevelType w:val="hybridMultilevel"/>
    <w:tmpl w:val="8FFA02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574164">
    <w:abstractNumId w:val="8"/>
  </w:num>
  <w:num w:numId="2" w16cid:durableId="2007130020">
    <w:abstractNumId w:val="6"/>
  </w:num>
  <w:num w:numId="3" w16cid:durableId="882593750">
    <w:abstractNumId w:val="5"/>
  </w:num>
  <w:num w:numId="4" w16cid:durableId="551384927">
    <w:abstractNumId w:val="4"/>
  </w:num>
  <w:num w:numId="5" w16cid:durableId="887302124">
    <w:abstractNumId w:val="7"/>
  </w:num>
  <w:num w:numId="6" w16cid:durableId="1079909644">
    <w:abstractNumId w:val="3"/>
  </w:num>
  <w:num w:numId="7" w16cid:durableId="1740206134">
    <w:abstractNumId w:val="2"/>
  </w:num>
  <w:num w:numId="8" w16cid:durableId="103695090">
    <w:abstractNumId w:val="1"/>
  </w:num>
  <w:num w:numId="9" w16cid:durableId="1284654438">
    <w:abstractNumId w:val="0"/>
  </w:num>
  <w:num w:numId="10" w16cid:durableId="1196967889">
    <w:abstractNumId w:val="10"/>
  </w:num>
  <w:num w:numId="11" w16cid:durableId="666859423">
    <w:abstractNumId w:val="11"/>
  </w:num>
  <w:num w:numId="12" w16cid:durableId="239873238">
    <w:abstractNumId w:val="12"/>
  </w:num>
  <w:num w:numId="13" w16cid:durableId="1312909155">
    <w:abstractNumId w:val="9"/>
  </w:num>
  <w:num w:numId="14" w16cid:durableId="182218759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05AB"/>
    <w:rsid w:val="00052CD3"/>
    <w:rsid w:val="000567BD"/>
    <w:rsid w:val="0006063C"/>
    <w:rsid w:val="0007290E"/>
    <w:rsid w:val="00082CF1"/>
    <w:rsid w:val="000950B3"/>
    <w:rsid w:val="000A1F4D"/>
    <w:rsid w:val="000C6B34"/>
    <w:rsid w:val="000D07BC"/>
    <w:rsid w:val="000E6EB0"/>
    <w:rsid w:val="00130ED7"/>
    <w:rsid w:val="001316EA"/>
    <w:rsid w:val="0015074B"/>
    <w:rsid w:val="00190390"/>
    <w:rsid w:val="001A6055"/>
    <w:rsid w:val="00215637"/>
    <w:rsid w:val="0025288C"/>
    <w:rsid w:val="002607A0"/>
    <w:rsid w:val="00263B76"/>
    <w:rsid w:val="0029639D"/>
    <w:rsid w:val="00297ED4"/>
    <w:rsid w:val="002A142E"/>
    <w:rsid w:val="002B3488"/>
    <w:rsid w:val="002B3E72"/>
    <w:rsid w:val="002C12A0"/>
    <w:rsid w:val="002E1965"/>
    <w:rsid w:val="002F1D5D"/>
    <w:rsid w:val="00326F90"/>
    <w:rsid w:val="00342230"/>
    <w:rsid w:val="003B2BB2"/>
    <w:rsid w:val="003F36A9"/>
    <w:rsid w:val="00400545"/>
    <w:rsid w:val="0045059D"/>
    <w:rsid w:val="00495913"/>
    <w:rsid w:val="004C07D0"/>
    <w:rsid w:val="004C5B62"/>
    <w:rsid w:val="005254E5"/>
    <w:rsid w:val="00526109"/>
    <w:rsid w:val="0053118A"/>
    <w:rsid w:val="0056345E"/>
    <w:rsid w:val="00567CF9"/>
    <w:rsid w:val="00570FE4"/>
    <w:rsid w:val="005A756D"/>
    <w:rsid w:val="006426AB"/>
    <w:rsid w:val="00655D3A"/>
    <w:rsid w:val="006857FB"/>
    <w:rsid w:val="00696DC3"/>
    <w:rsid w:val="006B7BF6"/>
    <w:rsid w:val="006C1116"/>
    <w:rsid w:val="006F02F5"/>
    <w:rsid w:val="00716582"/>
    <w:rsid w:val="007443E3"/>
    <w:rsid w:val="00781403"/>
    <w:rsid w:val="007A494B"/>
    <w:rsid w:val="00860637"/>
    <w:rsid w:val="00863FA6"/>
    <w:rsid w:val="00897653"/>
    <w:rsid w:val="008B72CA"/>
    <w:rsid w:val="0091285E"/>
    <w:rsid w:val="009174DC"/>
    <w:rsid w:val="00927C0D"/>
    <w:rsid w:val="009545C8"/>
    <w:rsid w:val="00971871"/>
    <w:rsid w:val="009A254B"/>
    <w:rsid w:val="009B00D8"/>
    <w:rsid w:val="009E063B"/>
    <w:rsid w:val="00A06663"/>
    <w:rsid w:val="00A20B54"/>
    <w:rsid w:val="00A6082F"/>
    <w:rsid w:val="00A9739A"/>
    <w:rsid w:val="00AA1D8D"/>
    <w:rsid w:val="00AB7A93"/>
    <w:rsid w:val="00AC41E3"/>
    <w:rsid w:val="00AC6882"/>
    <w:rsid w:val="00B23A99"/>
    <w:rsid w:val="00B47730"/>
    <w:rsid w:val="00B5668C"/>
    <w:rsid w:val="00B81A81"/>
    <w:rsid w:val="00BA2273"/>
    <w:rsid w:val="00BB1032"/>
    <w:rsid w:val="00BB17B1"/>
    <w:rsid w:val="00BC7AA6"/>
    <w:rsid w:val="00BD0EDC"/>
    <w:rsid w:val="00BD472D"/>
    <w:rsid w:val="00BF39D4"/>
    <w:rsid w:val="00C073C5"/>
    <w:rsid w:val="00C148A2"/>
    <w:rsid w:val="00C15364"/>
    <w:rsid w:val="00C1605E"/>
    <w:rsid w:val="00C32E5E"/>
    <w:rsid w:val="00C35311"/>
    <w:rsid w:val="00C562AC"/>
    <w:rsid w:val="00C942AA"/>
    <w:rsid w:val="00CB0664"/>
    <w:rsid w:val="00CB54C1"/>
    <w:rsid w:val="00CD60BB"/>
    <w:rsid w:val="00CD6E17"/>
    <w:rsid w:val="00CD767F"/>
    <w:rsid w:val="00CE0F07"/>
    <w:rsid w:val="00CF6394"/>
    <w:rsid w:val="00D16317"/>
    <w:rsid w:val="00D17FE1"/>
    <w:rsid w:val="00D270D6"/>
    <w:rsid w:val="00D871A1"/>
    <w:rsid w:val="00DA7033"/>
    <w:rsid w:val="00DD0070"/>
    <w:rsid w:val="00E031C8"/>
    <w:rsid w:val="00E202BA"/>
    <w:rsid w:val="00E317F5"/>
    <w:rsid w:val="00E4251C"/>
    <w:rsid w:val="00E5104B"/>
    <w:rsid w:val="00E52279"/>
    <w:rsid w:val="00EA20C2"/>
    <w:rsid w:val="00EA7F3B"/>
    <w:rsid w:val="00EB2DEA"/>
    <w:rsid w:val="00EC4FF0"/>
    <w:rsid w:val="00F12CCC"/>
    <w:rsid w:val="00F37DCA"/>
    <w:rsid w:val="00F45BC4"/>
    <w:rsid w:val="00F60DCD"/>
    <w:rsid w:val="00F8150B"/>
    <w:rsid w:val="00FC693F"/>
    <w:rsid w:val="00FE0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DEBFE741-4EBA-4700-879F-924C96ACD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ad">
    <w:name w:val="lead"/>
    <w:basedOn w:val="Normal"/>
    <w:rsid w:val="00E317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NormalWeb">
    <w:name w:val="Normal (Web)"/>
    <w:basedOn w:val="Normal"/>
    <w:uiPriority w:val="99"/>
    <w:semiHidden/>
    <w:unhideWhenUsed/>
    <w:rsid w:val="0034223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3</Pages>
  <Words>923</Words>
  <Characters>5266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arul mohammed</cp:lastModifiedBy>
  <cp:revision>89</cp:revision>
  <dcterms:created xsi:type="dcterms:W3CDTF">2025-07-22T08:48:00Z</dcterms:created>
  <dcterms:modified xsi:type="dcterms:W3CDTF">2026-09-09T12:39:00Z</dcterms:modified>
  <cp:category/>
</cp:coreProperties>
</file>